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4CAC" w14:textId="77777777" w:rsidR="00EC3C71" w:rsidRPr="00E73892" w:rsidRDefault="00EC3C71">
      <w:pPr>
        <w:pStyle w:val="BodyText"/>
        <w:rPr>
          <w:color w:val="948A54" w:themeColor="background2" w:themeShade="80"/>
          <w:lang w:val="en-AU"/>
        </w:rPr>
      </w:pPr>
      <w:bookmarkStart w:id="0" w:name="_GoBack"/>
      <w:bookmarkEnd w:id="0"/>
    </w:p>
    <w:p w14:paraId="29182685" w14:textId="77777777" w:rsidR="00EC3C71" w:rsidRPr="00E73892" w:rsidRDefault="00EC3C71">
      <w:pPr>
        <w:pStyle w:val="BodyText"/>
        <w:rPr>
          <w:color w:val="948A54" w:themeColor="background2" w:themeShade="80"/>
        </w:rPr>
      </w:pPr>
    </w:p>
    <w:p w14:paraId="1E8A9376" w14:textId="77777777" w:rsidR="00EC3C71" w:rsidRPr="00E73892" w:rsidRDefault="00EC3C71">
      <w:pPr>
        <w:pStyle w:val="BodyText"/>
        <w:rPr>
          <w:color w:val="948A54" w:themeColor="background2" w:themeShade="80"/>
        </w:rPr>
      </w:pPr>
    </w:p>
    <w:p w14:paraId="4547D2DC" w14:textId="77777777" w:rsidR="00EC3C71" w:rsidRPr="00E73892" w:rsidRDefault="00EC3C71">
      <w:pPr>
        <w:pStyle w:val="BodyText"/>
        <w:rPr>
          <w:color w:val="948A54" w:themeColor="background2" w:themeShade="80"/>
        </w:rPr>
      </w:pPr>
    </w:p>
    <w:p w14:paraId="6F711637" w14:textId="77777777" w:rsidR="00EC3C71" w:rsidRPr="00E73892" w:rsidRDefault="00EC3C71">
      <w:pPr>
        <w:pStyle w:val="BodyText"/>
        <w:rPr>
          <w:color w:val="948A54" w:themeColor="background2" w:themeShade="80"/>
        </w:rPr>
      </w:pPr>
    </w:p>
    <w:p w14:paraId="606E2315" w14:textId="77777777" w:rsidR="00EC3C71" w:rsidRPr="00E73892" w:rsidRDefault="00EC3C71">
      <w:pPr>
        <w:pStyle w:val="BodyText"/>
        <w:rPr>
          <w:color w:val="948A54" w:themeColor="background2" w:themeShade="80"/>
        </w:rPr>
      </w:pPr>
    </w:p>
    <w:p w14:paraId="7C44B411" w14:textId="77777777" w:rsidR="00EC3C71" w:rsidRPr="00E73892" w:rsidRDefault="00EC3C71">
      <w:pPr>
        <w:pStyle w:val="BodyText"/>
        <w:rPr>
          <w:color w:val="948A54" w:themeColor="background2" w:themeShade="80"/>
        </w:rPr>
      </w:pPr>
    </w:p>
    <w:p w14:paraId="72BCEF67" w14:textId="77777777" w:rsidR="00EC3C71" w:rsidRPr="00E73892" w:rsidRDefault="00EC3C71">
      <w:pPr>
        <w:pStyle w:val="BodyText"/>
        <w:rPr>
          <w:color w:val="948A54" w:themeColor="background2" w:themeShade="80"/>
        </w:rPr>
      </w:pPr>
    </w:p>
    <w:p w14:paraId="55392CBE" w14:textId="77777777" w:rsidR="00EC3C71" w:rsidRPr="00E73892" w:rsidRDefault="00EC3C71">
      <w:pPr>
        <w:pStyle w:val="BodyText"/>
        <w:rPr>
          <w:color w:val="948A54" w:themeColor="background2" w:themeShade="80"/>
        </w:rPr>
      </w:pPr>
    </w:p>
    <w:p w14:paraId="0D764546" w14:textId="77777777" w:rsidR="00EC3C71" w:rsidRPr="00E73892" w:rsidRDefault="00EC3C71">
      <w:pPr>
        <w:pStyle w:val="BodyText"/>
        <w:rPr>
          <w:color w:val="948A54" w:themeColor="background2" w:themeShade="80"/>
        </w:rPr>
      </w:pPr>
    </w:p>
    <w:p w14:paraId="0D4C5684" w14:textId="77777777" w:rsidR="00EC3C71" w:rsidRPr="00E73892" w:rsidRDefault="00EC3C71">
      <w:pPr>
        <w:pStyle w:val="BodyText"/>
        <w:rPr>
          <w:color w:val="948A54" w:themeColor="background2" w:themeShade="80"/>
        </w:rPr>
      </w:pPr>
    </w:p>
    <w:p w14:paraId="449FAF63" w14:textId="77777777" w:rsidR="00EC3C71" w:rsidRPr="00E73892" w:rsidRDefault="00EC3C71">
      <w:pPr>
        <w:pStyle w:val="BodyText"/>
        <w:rPr>
          <w:color w:val="948A54" w:themeColor="background2" w:themeShade="80"/>
        </w:rPr>
      </w:pPr>
    </w:p>
    <w:p w14:paraId="3D1853F7" w14:textId="77777777" w:rsidR="00EC3C71" w:rsidRPr="00E73892" w:rsidRDefault="00EC3C71">
      <w:pPr>
        <w:pStyle w:val="BodyText"/>
        <w:rPr>
          <w:color w:val="948A54" w:themeColor="background2" w:themeShade="80"/>
        </w:rPr>
      </w:pPr>
    </w:p>
    <w:p w14:paraId="6959ECE4" w14:textId="77777777" w:rsidR="00EC3C71" w:rsidRPr="00E73892" w:rsidRDefault="00EC3C71">
      <w:pPr>
        <w:pStyle w:val="BodyText"/>
        <w:rPr>
          <w:color w:val="948A54" w:themeColor="background2" w:themeShade="80"/>
        </w:rPr>
      </w:pPr>
    </w:p>
    <w:p w14:paraId="39E1CF94" w14:textId="77777777" w:rsidR="00EC3C71" w:rsidRPr="00E73892" w:rsidRDefault="00EC3C71">
      <w:pPr>
        <w:pStyle w:val="BodyText"/>
        <w:rPr>
          <w:color w:val="948A54" w:themeColor="background2" w:themeShade="80"/>
        </w:rPr>
      </w:pPr>
    </w:p>
    <w:p w14:paraId="26E5380F" w14:textId="77777777" w:rsidR="00EC3C71" w:rsidRPr="00E73892" w:rsidRDefault="00EC3C71">
      <w:pPr>
        <w:pStyle w:val="BodyText"/>
        <w:rPr>
          <w:color w:val="948A54" w:themeColor="background2" w:themeShade="80"/>
        </w:rPr>
      </w:pPr>
    </w:p>
    <w:p w14:paraId="42A46261" w14:textId="77777777" w:rsidR="00EC3C71" w:rsidRPr="00E73892" w:rsidRDefault="00EC3C71">
      <w:pPr>
        <w:pStyle w:val="BodyText"/>
        <w:rPr>
          <w:color w:val="948A54" w:themeColor="background2" w:themeShade="80"/>
        </w:rPr>
      </w:pPr>
    </w:p>
    <w:p w14:paraId="375EEF4B" w14:textId="77777777" w:rsidR="00EC3C71" w:rsidRPr="00E73892" w:rsidRDefault="00EC3C71">
      <w:pPr>
        <w:pStyle w:val="BodyText"/>
        <w:rPr>
          <w:color w:val="948A54" w:themeColor="background2" w:themeShade="80"/>
        </w:rPr>
      </w:pPr>
    </w:p>
    <w:p w14:paraId="500ED1BC" w14:textId="77777777" w:rsidR="00EC3C71" w:rsidRPr="00E73892" w:rsidRDefault="00EC3C71">
      <w:pPr>
        <w:pStyle w:val="BodyText"/>
      </w:pPr>
    </w:p>
    <w:p w14:paraId="6390E9B1" w14:textId="77777777" w:rsidR="00EC3C71" w:rsidRPr="00E73892" w:rsidRDefault="00EC3C71">
      <w:pPr>
        <w:pStyle w:val="BodyText"/>
      </w:pPr>
    </w:p>
    <w:p w14:paraId="496227AE" w14:textId="77777777" w:rsidR="00EC3C71" w:rsidRPr="00E73892" w:rsidRDefault="00DB4660">
      <w:pPr>
        <w:spacing w:before="161"/>
        <w:ind w:left="585" w:right="1933"/>
        <w:rPr>
          <w:sz w:val="48"/>
        </w:rPr>
      </w:pPr>
      <w:r w:rsidRPr="00E73892">
        <w:rPr>
          <w:sz w:val="48"/>
        </w:rPr>
        <w:t>The Grainger Wind Symph</w:t>
      </w:r>
      <w:r w:rsidR="00E73892" w:rsidRPr="00E73892">
        <w:rPr>
          <w:sz w:val="48"/>
        </w:rPr>
        <w:t>ony Inc. Annual Report 2017-2018</w:t>
      </w:r>
    </w:p>
    <w:p w14:paraId="55992C21" w14:textId="77777777" w:rsidR="00EC3C71" w:rsidRPr="00E73892" w:rsidRDefault="00EC3C71">
      <w:pPr>
        <w:pStyle w:val="BodyText"/>
      </w:pPr>
    </w:p>
    <w:p w14:paraId="703ED9BC" w14:textId="77777777" w:rsidR="00EC3C71" w:rsidRPr="00E73892" w:rsidRDefault="00EC3C71">
      <w:pPr>
        <w:pStyle w:val="BodyText"/>
      </w:pPr>
    </w:p>
    <w:p w14:paraId="3633E2C8" w14:textId="77777777" w:rsidR="00EC3C71" w:rsidRPr="00E73892" w:rsidRDefault="00EC3C71">
      <w:pPr>
        <w:pStyle w:val="BodyText"/>
      </w:pPr>
    </w:p>
    <w:p w14:paraId="7F8FD244" w14:textId="77777777" w:rsidR="00EC3C71" w:rsidRPr="00E73892" w:rsidRDefault="00EC3C71">
      <w:pPr>
        <w:pStyle w:val="BodyText"/>
        <w:rPr>
          <w:color w:val="948A54" w:themeColor="background2" w:themeShade="80"/>
        </w:rPr>
      </w:pPr>
    </w:p>
    <w:p w14:paraId="4B828312" w14:textId="77777777" w:rsidR="00EC3C71" w:rsidRPr="00E73892" w:rsidRDefault="00EC3C71">
      <w:pPr>
        <w:pStyle w:val="BodyText"/>
        <w:rPr>
          <w:color w:val="948A54" w:themeColor="background2" w:themeShade="80"/>
        </w:rPr>
      </w:pPr>
    </w:p>
    <w:p w14:paraId="68EB39DB" w14:textId="77777777" w:rsidR="00EC3C71" w:rsidRPr="00E73892" w:rsidRDefault="00EC3C71">
      <w:pPr>
        <w:pStyle w:val="BodyText"/>
        <w:rPr>
          <w:color w:val="948A54" w:themeColor="background2" w:themeShade="80"/>
        </w:rPr>
      </w:pPr>
    </w:p>
    <w:p w14:paraId="23176B1D" w14:textId="77777777" w:rsidR="00EC3C71" w:rsidRPr="00E73892" w:rsidRDefault="00EC3C71">
      <w:pPr>
        <w:pStyle w:val="BodyText"/>
        <w:rPr>
          <w:color w:val="948A54" w:themeColor="background2" w:themeShade="80"/>
        </w:rPr>
      </w:pPr>
    </w:p>
    <w:p w14:paraId="5475083B" w14:textId="77777777" w:rsidR="00EC3C71" w:rsidRPr="00E73892" w:rsidRDefault="00EC3C71">
      <w:pPr>
        <w:pStyle w:val="BodyText"/>
        <w:rPr>
          <w:color w:val="948A54" w:themeColor="background2" w:themeShade="80"/>
        </w:rPr>
      </w:pPr>
    </w:p>
    <w:p w14:paraId="28C9B154" w14:textId="77777777" w:rsidR="00EC3C71" w:rsidRPr="00E73892" w:rsidRDefault="00EC3C71">
      <w:pPr>
        <w:pStyle w:val="BodyText"/>
        <w:rPr>
          <w:color w:val="948A54" w:themeColor="background2" w:themeShade="80"/>
        </w:rPr>
      </w:pPr>
    </w:p>
    <w:p w14:paraId="5CA49A96" w14:textId="77777777" w:rsidR="00EC3C71" w:rsidRPr="00E73892" w:rsidRDefault="00EC3C71">
      <w:pPr>
        <w:pStyle w:val="BodyText"/>
        <w:rPr>
          <w:color w:val="948A54" w:themeColor="background2" w:themeShade="80"/>
        </w:rPr>
      </w:pPr>
    </w:p>
    <w:p w14:paraId="31CB59BD" w14:textId="77777777" w:rsidR="00EC3C71" w:rsidRPr="00E73892" w:rsidRDefault="00EC3C71">
      <w:pPr>
        <w:pStyle w:val="BodyText"/>
        <w:rPr>
          <w:color w:val="948A54" w:themeColor="background2" w:themeShade="80"/>
        </w:rPr>
      </w:pPr>
    </w:p>
    <w:p w14:paraId="613E7B0E" w14:textId="77777777" w:rsidR="00EC3C71" w:rsidRPr="00E73892" w:rsidRDefault="00EC3C71">
      <w:pPr>
        <w:pStyle w:val="BodyText"/>
        <w:rPr>
          <w:color w:val="948A54" w:themeColor="background2" w:themeShade="80"/>
        </w:rPr>
      </w:pPr>
    </w:p>
    <w:p w14:paraId="3503A84B" w14:textId="77777777" w:rsidR="00EC3C71" w:rsidRPr="00E73892" w:rsidRDefault="00EC3C71">
      <w:pPr>
        <w:pStyle w:val="BodyText"/>
        <w:rPr>
          <w:color w:val="948A54" w:themeColor="background2" w:themeShade="80"/>
        </w:rPr>
      </w:pPr>
    </w:p>
    <w:p w14:paraId="685C27C6" w14:textId="77777777" w:rsidR="00EC3C71" w:rsidRPr="00E73892" w:rsidRDefault="00EC3C71">
      <w:pPr>
        <w:pStyle w:val="BodyText"/>
        <w:rPr>
          <w:color w:val="948A54" w:themeColor="background2" w:themeShade="80"/>
        </w:rPr>
      </w:pPr>
    </w:p>
    <w:p w14:paraId="326ED1AA" w14:textId="77777777" w:rsidR="00F46D3E" w:rsidRPr="00E73892" w:rsidRDefault="00F46D3E">
      <w:pPr>
        <w:rPr>
          <w:color w:val="948A54" w:themeColor="background2" w:themeShade="80"/>
          <w:sz w:val="20"/>
          <w:szCs w:val="20"/>
        </w:rPr>
      </w:pPr>
      <w:r w:rsidRPr="00E73892">
        <w:rPr>
          <w:color w:val="948A54" w:themeColor="background2" w:themeShade="80"/>
        </w:rPr>
        <w:br w:type="page"/>
      </w:r>
    </w:p>
    <w:p w14:paraId="606E2E76" w14:textId="77777777" w:rsidR="00EC3C71" w:rsidRPr="00932B38" w:rsidRDefault="00EC3C71">
      <w:pPr>
        <w:pStyle w:val="BodyText"/>
      </w:pPr>
    </w:p>
    <w:p w14:paraId="7DF95E8C" w14:textId="77777777" w:rsidR="00F46D3E" w:rsidRPr="00932B38" w:rsidRDefault="00F46D3E" w:rsidP="00F46D3E">
      <w:pPr>
        <w:pStyle w:val="Heading2"/>
        <w:spacing w:before="65"/>
        <w:ind w:left="821" w:right="0"/>
      </w:pPr>
      <w:bookmarkStart w:id="1" w:name="_Toc364801862"/>
      <w:bookmarkStart w:id="2" w:name="_Toc522012514"/>
      <w:r w:rsidRPr="00932B38">
        <w:t>Table of Contents</w:t>
      </w:r>
      <w:bookmarkEnd w:id="1"/>
      <w:bookmarkEnd w:id="2"/>
    </w:p>
    <w:p w14:paraId="62AD2076" w14:textId="77777777" w:rsidR="00EC3C71" w:rsidRPr="00932B38" w:rsidRDefault="00EC3C71">
      <w:pPr>
        <w:pStyle w:val="BodyText"/>
      </w:pPr>
    </w:p>
    <w:p w14:paraId="26C33599" w14:textId="77777777" w:rsidR="00EC3C71" w:rsidRPr="00932B38" w:rsidRDefault="00EC3C71">
      <w:pPr>
        <w:pStyle w:val="BodyText"/>
      </w:pPr>
    </w:p>
    <w:sdt>
      <w:sdtPr>
        <w:rPr>
          <w:b/>
          <w:bCs/>
          <w:i w:val="0"/>
        </w:rPr>
        <w:id w:val="459236410"/>
        <w:docPartObj>
          <w:docPartGallery w:val="Table of Contents"/>
          <w:docPartUnique/>
        </w:docPartObj>
      </w:sdtPr>
      <w:sdtEndPr/>
      <w:sdtContent>
        <w:p w14:paraId="0A2B6ADF" w14:textId="27E96061" w:rsidR="00D66886" w:rsidRDefault="00323F8B">
          <w:pPr>
            <w:pStyle w:val="TOC2"/>
            <w:tabs>
              <w:tab w:val="right" w:leader="dot" w:pos="10000"/>
            </w:tabs>
            <w:rPr>
              <w:rFonts w:asciiTheme="minorHAnsi" w:eastAsiaTheme="minorEastAsia" w:hAnsiTheme="minorHAnsi" w:cstheme="minorBidi"/>
              <w:i w:val="0"/>
              <w:noProof/>
              <w:sz w:val="24"/>
              <w:szCs w:val="24"/>
              <w:lang w:val="en-AU"/>
            </w:rPr>
          </w:pPr>
          <w:r w:rsidRPr="00932B38">
            <w:rPr>
              <w:noProof/>
            </w:rPr>
            <w:fldChar w:fldCharType="begin"/>
          </w:r>
          <w:r w:rsidR="00794576" w:rsidRPr="00932B38">
            <w:rPr>
              <w:noProof/>
            </w:rPr>
            <w:instrText xml:space="preserve"> TOC \o "1-5" </w:instrText>
          </w:r>
          <w:r w:rsidRPr="00932B38">
            <w:rPr>
              <w:noProof/>
            </w:rPr>
            <w:fldChar w:fldCharType="separate"/>
          </w:r>
          <w:r w:rsidR="00D66886">
            <w:rPr>
              <w:noProof/>
            </w:rPr>
            <w:t>Table of Contents</w:t>
          </w:r>
          <w:r w:rsidR="00D66886">
            <w:rPr>
              <w:noProof/>
            </w:rPr>
            <w:tab/>
          </w:r>
          <w:r w:rsidR="00D66886">
            <w:rPr>
              <w:noProof/>
            </w:rPr>
            <w:fldChar w:fldCharType="begin"/>
          </w:r>
          <w:r w:rsidR="00D66886">
            <w:rPr>
              <w:noProof/>
            </w:rPr>
            <w:instrText xml:space="preserve"> PAGEREF _Toc522012514 \h </w:instrText>
          </w:r>
          <w:r w:rsidR="00D66886">
            <w:rPr>
              <w:noProof/>
            </w:rPr>
          </w:r>
          <w:r w:rsidR="00D66886">
            <w:rPr>
              <w:noProof/>
            </w:rPr>
            <w:fldChar w:fldCharType="separate"/>
          </w:r>
          <w:r w:rsidR="005838B1">
            <w:rPr>
              <w:noProof/>
            </w:rPr>
            <w:t>2</w:t>
          </w:r>
          <w:r w:rsidR="00D66886">
            <w:rPr>
              <w:noProof/>
            </w:rPr>
            <w:fldChar w:fldCharType="end"/>
          </w:r>
        </w:p>
        <w:p w14:paraId="3EAFAE46" w14:textId="46F0C684"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NOTICE OF ANNUAL GENERAL MEETING 2018</w:t>
          </w:r>
          <w:r>
            <w:rPr>
              <w:noProof/>
            </w:rPr>
            <w:tab/>
          </w:r>
          <w:r>
            <w:rPr>
              <w:noProof/>
            </w:rPr>
            <w:fldChar w:fldCharType="begin"/>
          </w:r>
          <w:r>
            <w:rPr>
              <w:noProof/>
            </w:rPr>
            <w:instrText xml:space="preserve"> PAGEREF _Toc522012515 \h </w:instrText>
          </w:r>
          <w:r>
            <w:rPr>
              <w:noProof/>
            </w:rPr>
          </w:r>
          <w:r>
            <w:rPr>
              <w:noProof/>
            </w:rPr>
            <w:fldChar w:fldCharType="separate"/>
          </w:r>
          <w:r w:rsidR="005838B1">
            <w:rPr>
              <w:noProof/>
            </w:rPr>
            <w:t>3</w:t>
          </w:r>
          <w:r>
            <w:rPr>
              <w:noProof/>
            </w:rPr>
            <w:fldChar w:fldCharType="end"/>
          </w:r>
        </w:p>
        <w:p w14:paraId="74BD9548" w14:textId="7C089D38"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PROPOSED AGENDA</w:t>
          </w:r>
          <w:r>
            <w:rPr>
              <w:noProof/>
            </w:rPr>
            <w:tab/>
          </w:r>
          <w:r>
            <w:rPr>
              <w:noProof/>
            </w:rPr>
            <w:fldChar w:fldCharType="begin"/>
          </w:r>
          <w:r>
            <w:rPr>
              <w:noProof/>
            </w:rPr>
            <w:instrText xml:space="preserve"> PAGEREF _Toc522012516 \h </w:instrText>
          </w:r>
          <w:r>
            <w:rPr>
              <w:noProof/>
            </w:rPr>
          </w:r>
          <w:r>
            <w:rPr>
              <w:noProof/>
            </w:rPr>
            <w:fldChar w:fldCharType="separate"/>
          </w:r>
          <w:r w:rsidR="005838B1">
            <w:rPr>
              <w:noProof/>
            </w:rPr>
            <w:t>3</w:t>
          </w:r>
          <w:r>
            <w:rPr>
              <w:noProof/>
            </w:rPr>
            <w:fldChar w:fldCharType="end"/>
          </w:r>
        </w:p>
        <w:p w14:paraId="2814F3E7" w14:textId="7E409EA3"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President’s Report</w:t>
          </w:r>
          <w:r>
            <w:rPr>
              <w:noProof/>
            </w:rPr>
            <w:tab/>
          </w:r>
          <w:r>
            <w:rPr>
              <w:noProof/>
            </w:rPr>
            <w:fldChar w:fldCharType="begin"/>
          </w:r>
          <w:r>
            <w:rPr>
              <w:noProof/>
            </w:rPr>
            <w:instrText xml:space="preserve"> PAGEREF _Toc522012517 \h </w:instrText>
          </w:r>
          <w:r>
            <w:rPr>
              <w:noProof/>
            </w:rPr>
          </w:r>
          <w:r>
            <w:rPr>
              <w:noProof/>
            </w:rPr>
            <w:fldChar w:fldCharType="separate"/>
          </w:r>
          <w:r w:rsidR="005838B1">
            <w:rPr>
              <w:noProof/>
            </w:rPr>
            <w:t>4</w:t>
          </w:r>
          <w:r>
            <w:rPr>
              <w:noProof/>
            </w:rPr>
            <w:fldChar w:fldCharType="end"/>
          </w:r>
        </w:p>
        <w:p w14:paraId="46DDAB6D" w14:textId="3DC3FBEE"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Music Director’s Report</w:t>
          </w:r>
          <w:r>
            <w:rPr>
              <w:noProof/>
            </w:rPr>
            <w:tab/>
          </w:r>
          <w:r>
            <w:rPr>
              <w:noProof/>
            </w:rPr>
            <w:fldChar w:fldCharType="begin"/>
          </w:r>
          <w:r>
            <w:rPr>
              <w:noProof/>
            </w:rPr>
            <w:instrText xml:space="preserve"> PAGEREF _Toc522012518 \h </w:instrText>
          </w:r>
          <w:r>
            <w:rPr>
              <w:noProof/>
            </w:rPr>
          </w:r>
          <w:r>
            <w:rPr>
              <w:noProof/>
            </w:rPr>
            <w:fldChar w:fldCharType="separate"/>
          </w:r>
          <w:r w:rsidR="005838B1">
            <w:rPr>
              <w:noProof/>
            </w:rPr>
            <w:t>6</w:t>
          </w:r>
          <w:r>
            <w:rPr>
              <w:noProof/>
            </w:rPr>
            <w:fldChar w:fldCharType="end"/>
          </w:r>
        </w:p>
        <w:p w14:paraId="41064B84" w14:textId="204C2781"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Treasurer/Secretary’s Report</w:t>
          </w:r>
          <w:r>
            <w:rPr>
              <w:noProof/>
            </w:rPr>
            <w:tab/>
          </w:r>
          <w:r>
            <w:rPr>
              <w:noProof/>
            </w:rPr>
            <w:fldChar w:fldCharType="begin"/>
          </w:r>
          <w:r>
            <w:rPr>
              <w:noProof/>
            </w:rPr>
            <w:instrText xml:space="preserve"> PAGEREF _Toc522012519 \h </w:instrText>
          </w:r>
          <w:r>
            <w:rPr>
              <w:noProof/>
            </w:rPr>
          </w:r>
          <w:r>
            <w:rPr>
              <w:noProof/>
            </w:rPr>
            <w:fldChar w:fldCharType="separate"/>
          </w:r>
          <w:r w:rsidR="005838B1">
            <w:rPr>
              <w:noProof/>
            </w:rPr>
            <w:t>8</w:t>
          </w:r>
          <w:r>
            <w:rPr>
              <w:noProof/>
            </w:rPr>
            <w:fldChar w:fldCharType="end"/>
          </w:r>
        </w:p>
        <w:p w14:paraId="298BD568" w14:textId="67FA9A50"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Statement of Receipts and Payments</w:t>
          </w:r>
          <w:r>
            <w:rPr>
              <w:noProof/>
            </w:rPr>
            <w:tab/>
          </w:r>
          <w:r>
            <w:rPr>
              <w:noProof/>
            </w:rPr>
            <w:fldChar w:fldCharType="begin"/>
          </w:r>
          <w:r>
            <w:rPr>
              <w:noProof/>
            </w:rPr>
            <w:instrText xml:space="preserve"> PAGEREF _Toc522012520 \h </w:instrText>
          </w:r>
          <w:r>
            <w:rPr>
              <w:noProof/>
            </w:rPr>
          </w:r>
          <w:r>
            <w:rPr>
              <w:noProof/>
            </w:rPr>
            <w:fldChar w:fldCharType="separate"/>
          </w:r>
          <w:r w:rsidR="005838B1">
            <w:rPr>
              <w:noProof/>
            </w:rPr>
            <w:t>9</w:t>
          </w:r>
          <w:r>
            <w:rPr>
              <w:noProof/>
            </w:rPr>
            <w:fldChar w:fldCharType="end"/>
          </w:r>
        </w:p>
        <w:p w14:paraId="7486B113" w14:textId="350002F5"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Financial Statements By Performance Activity</w:t>
          </w:r>
          <w:r>
            <w:rPr>
              <w:noProof/>
            </w:rPr>
            <w:tab/>
          </w:r>
          <w:r>
            <w:rPr>
              <w:noProof/>
            </w:rPr>
            <w:fldChar w:fldCharType="begin"/>
          </w:r>
          <w:r>
            <w:rPr>
              <w:noProof/>
            </w:rPr>
            <w:instrText xml:space="preserve"> PAGEREF _Toc522012521 \h </w:instrText>
          </w:r>
          <w:r>
            <w:rPr>
              <w:noProof/>
            </w:rPr>
          </w:r>
          <w:r>
            <w:rPr>
              <w:noProof/>
            </w:rPr>
            <w:fldChar w:fldCharType="separate"/>
          </w:r>
          <w:r w:rsidR="005838B1">
            <w:rPr>
              <w:noProof/>
            </w:rPr>
            <w:t>10</w:t>
          </w:r>
          <w:r>
            <w:rPr>
              <w:noProof/>
            </w:rPr>
            <w:fldChar w:fldCharType="end"/>
          </w:r>
        </w:p>
        <w:p w14:paraId="6E440BE1" w14:textId="6FD422A3"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Administrator’s Report</w:t>
          </w:r>
          <w:r>
            <w:rPr>
              <w:noProof/>
            </w:rPr>
            <w:tab/>
          </w:r>
          <w:r>
            <w:rPr>
              <w:noProof/>
            </w:rPr>
            <w:fldChar w:fldCharType="begin"/>
          </w:r>
          <w:r>
            <w:rPr>
              <w:noProof/>
            </w:rPr>
            <w:instrText xml:space="preserve"> PAGEREF _Toc522012522 \h </w:instrText>
          </w:r>
          <w:r>
            <w:rPr>
              <w:noProof/>
            </w:rPr>
          </w:r>
          <w:r>
            <w:rPr>
              <w:noProof/>
            </w:rPr>
            <w:fldChar w:fldCharType="separate"/>
          </w:r>
          <w:r w:rsidR="005838B1">
            <w:rPr>
              <w:noProof/>
            </w:rPr>
            <w:t>11</w:t>
          </w:r>
          <w:r>
            <w:rPr>
              <w:noProof/>
            </w:rPr>
            <w:fldChar w:fldCharType="end"/>
          </w:r>
        </w:p>
        <w:p w14:paraId="438898D2" w14:textId="4A5BF5EE"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Concert Manager’s Report 2017</w:t>
          </w:r>
          <w:r>
            <w:rPr>
              <w:noProof/>
            </w:rPr>
            <w:tab/>
          </w:r>
          <w:r>
            <w:rPr>
              <w:noProof/>
            </w:rPr>
            <w:fldChar w:fldCharType="begin"/>
          </w:r>
          <w:r>
            <w:rPr>
              <w:noProof/>
            </w:rPr>
            <w:instrText xml:space="preserve"> PAGEREF _Toc522012523 \h </w:instrText>
          </w:r>
          <w:r>
            <w:rPr>
              <w:noProof/>
            </w:rPr>
          </w:r>
          <w:r>
            <w:rPr>
              <w:noProof/>
            </w:rPr>
            <w:fldChar w:fldCharType="separate"/>
          </w:r>
          <w:r w:rsidR="005838B1">
            <w:rPr>
              <w:noProof/>
            </w:rPr>
            <w:t>12</w:t>
          </w:r>
          <w:r>
            <w:rPr>
              <w:noProof/>
            </w:rPr>
            <w:fldChar w:fldCharType="end"/>
          </w:r>
        </w:p>
        <w:p w14:paraId="6A5B8149" w14:textId="42CEB0D7"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Concert Manager’s Report 2018</w:t>
          </w:r>
          <w:r>
            <w:rPr>
              <w:noProof/>
            </w:rPr>
            <w:tab/>
          </w:r>
          <w:r>
            <w:rPr>
              <w:noProof/>
            </w:rPr>
            <w:fldChar w:fldCharType="begin"/>
          </w:r>
          <w:r>
            <w:rPr>
              <w:noProof/>
            </w:rPr>
            <w:instrText xml:space="preserve"> PAGEREF _Toc522012524 \h </w:instrText>
          </w:r>
          <w:r>
            <w:rPr>
              <w:noProof/>
            </w:rPr>
          </w:r>
          <w:r>
            <w:rPr>
              <w:noProof/>
            </w:rPr>
            <w:fldChar w:fldCharType="separate"/>
          </w:r>
          <w:r w:rsidR="005838B1">
            <w:rPr>
              <w:noProof/>
            </w:rPr>
            <w:t>12</w:t>
          </w:r>
          <w:r>
            <w:rPr>
              <w:noProof/>
            </w:rPr>
            <w:fldChar w:fldCharType="end"/>
          </w:r>
        </w:p>
        <w:p w14:paraId="537BB4EB" w14:textId="06B059B4"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Publicity Manager’s Report</w:t>
          </w:r>
          <w:r>
            <w:rPr>
              <w:noProof/>
            </w:rPr>
            <w:tab/>
          </w:r>
          <w:r>
            <w:rPr>
              <w:noProof/>
            </w:rPr>
            <w:fldChar w:fldCharType="begin"/>
          </w:r>
          <w:r>
            <w:rPr>
              <w:noProof/>
            </w:rPr>
            <w:instrText xml:space="preserve"> PAGEREF _Toc522012525 \h </w:instrText>
          </w:r>
          <w:r>
            <w:rPr>
              <w:noProof/>
            </w:rPr>
          </w:r>
          <w:r>
            <w:rPr>
              <w:noProof/>
            </w:rPr>
            <w:fldChar w:fldCharType="separate"/>
          </w:r>
          <w:r w:rsidR="005838B1">
            <w:rPr>
              <w:noProof/>
            </w:rPr>
            <w:t>13</w:t>
          </w:r>
          <w:r>
            <w:rPr>
              <w:noProof/>
            </w:rPr>
            <w:fldChar w:fldCharType="end"/>
          </w:r>
        </w:p>
        <w:p w14:paraId="4BD88EAF" w14:textId="34B21A2D"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Personnel Manager’s Report</w:t>
          </w:r>
          <w:r>
            <w:rPr>
              <w:noProof/>
            </w:rPr>
            <w:tab/>
          </w:r>
          <w:r>
            <w:rPr>
              <w:noProof/>
            </w:rPr>
            <w:fldChar w:fldCharType="begin"/>
          </w:r>
          <w:r>
            <w:rPr>
              <w:noProof/>
            </w:rPr>
            <w:instrText xml:space="preserve"> PAGEREF _Toc522012526 \h </w:instrText>
          </w:r>
          <w:r>
            <w:rPr>
              <w:noProof/>
            </w:rPr>
          </w:r>
          <w:r>
            <w:rPr>
              <w:noProof/>
            </w:rPr>
            <w:fldChar w:fldCharType="separate"/>
          </w:r>
          <w:r w:rsidR="005838B1">
            <w:rPr>
              <w:noProof/>
            </w:rPr>
            <w:t>17</w:t>
          </w:r>
          <w:r>
            <w:rPr>
              <w:noProof/>
            </w:rPr>
            <w:fldChar w:fldCharType="end"/>
          </w:r>
        </w:p>
        <w:p w14:paraId="4DE6BE51" w14:textId="1AF61A31"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Section Manager Reports</w:t>
          </w:r>
          <w:r>
            <w:rPr>
              <w:noProof/>
            </w:rPr>
            <w:tab/>
          </w:r>
          <w:r>
            <w:rPr>
              <w:noProof/>
            </w:rPr>
            <w:fldChar w:fldCharType="begin"/>
          </w:r>
          <w:r>
            <w:rPr>
              <w:noProof/>
            </w:rPr>
            <w:instrText xml:space="preserve"> PAGEREF _Toc522012527 \h </w:instrText>
          </w:r>
          <w:r>
            <w:rPr>
              <w:noProof/>
            </w:rPr>
          </w:r>
          <w:r>
            <w:rPr>
              <w:noProof/>
            </w:rPr>
            <w:fldChar w:fldCharType="separate"/>
          </w:r>
          <w:r w:rsidR="005838B1">
            <w:rPr>
              <w:noProof/>
            </w:rPr>
            <w:t>18</w:t>
          </w:r>
          <w:r>
            <w:rPr>
              <w:noProof/>
            </w:rPr>
            <w:fldChar w:fldCharType="end"/>
          </w:r>
        </w:p>
        <w:p w14:paraId="28201519" w14:textId="304ADD7D" w:rsidR="00D66886" w:rsidRDefault="00D66886">
          <w:pPr>
            <w:pStyle w:val="TOC5"/>
            <w:tabs>
              <w:tab w:val="right" w:leader="dot" w:pos="10000"/>
            </w:tabs>
            <w:rPr>
              <w:rFonts w:asciiTheme="minorHAnsi" w:eastAsiaTheme="minorEastAsia" w:hAnsiTheme="minorHAnsi" w:cstheme="minorBidi"/>
              <w:noProof/>
              <w:sz w:val="24"/>
              <w:szCs w:val="24"/>
              <w:lang w:val="en-AU"/>
            </w:rPr>
          </w:pPr>
          <w:r>
            <w:rPr>
              <w:noProof/>
            </w:rPr>
            <w:t>Flute Section Manager – Jacci Jones</w:t>
          </w:r>
          <w:r>
            <w:rPr>
              <w:noProof/>
            </w:rPr>
            <w:tab/>
          </w:r>
          <w:r>
            <w:rPr>
              <w:noProof/>
            </w:rPr>
            <w:fldChar w:fldCharType="begin"/>
          </w:r>
          <w:r>
            <w:rPr>
              <w:noProof/>
            </w:rPr>
            <w:instrText xml:space="preserve"> PAGEREF _Toc522012528 \h </w:instrText>
          </w:r>
          <w:r>
            <w:rPr>
              <w:noProof/>
            </w:rPr>
          </w:r>
          <w:r>
            <w:rPr>
              <w:noProof/>
            </w:rPr>
            <w:fldChar w:fldCharType="separate"/>
          </w:r>
          <w:r w:rsidR="005838B1">
            <w:rPr>
              <w:noProof/>
            </w:rPr>
            <w:t>18</w:t>
          </w:r>
          <w:r>
            <w:rPr>
              <w:noProof/>
            </w:rPr>
            <w:fldChar w:fldCharType="end"/>
          </w:r>
        </w:p>
        <w:p w14:paraId="71D63A98" w14:textId="364DE990" w:rsidR="00D66886" w:rsidRDefault="00D66886">
          <w:pPr>
            <w:pStyle w:val="TOC5"/>
            <w:tabs>
              <w:tab w:val="right" w:leader="dot" w:pos="10000"/>
            </w:tabs>
            <w:rPr>
              <w:rFonts w:asciiTheme="minorHAnsi" w:eastAsiaTheme="minorEastAsia" w:hAnsiTheme="minorHAnsi" w:cstheme="minorBidi"/>
              <w:noProof/>
              <w:sz w:val="24"/>
              <w:szCs w:val="24"/>
              <w:lang w:val="en-AU"/>
            </w:rPr>
          </w:pPr>
          <w:r>
            <w:rPr>
              <w:noProof/>
            </w:rPr>
            <w:t xml:space="preserve">Double Reed Section Manager – Roland Yeung </w:t>
          </w:r>
          <w:r w:rsidRPr="00984086">
            <w:rPr>
              <w:i/>
              <w:noProof/>
            </w:rPr>
            <w:t>acting</w:t>
          </w:r>
          <w:r>
            <w:rPr>
              <w:noProof/>
            </w:rPr>
            <w:tab/>
          </w:r>
          <w:r>
            <w:rPr>
              <w:noProof/>
            </w:rPr>
            <w:fldChar w:fldCharType="begin"/>
          </w:r>
          <w:r>
            <w:rPr>
              <w:noProof/>
            </w:rPr>
            <w:instrText xml:space="preserve"> PAGEREF _Toc522012529 \h </w:instrText>
          </w:r>
          <w:r>
            <w:rPr>
              <w:noProof/>
            </w:rPr>
          </w:r>
          <w:r>
            <w:rPr>
              <w:noProof/>
            </w:rPr>
            <w:fldChar w:fldCharType="separate"/>
          </w:r>
          <w:r w:rsidR="005838B1">
            <w:rPr>
              <w:noProof/>
            </w:rPr>
            <w:t>18</w:t>
          </w:r>
          <w:r>
            <w:rPr>
              <w:noProof/>
            </w:rPr>
            <w:fldChar w:fldCharType="end"/>
          </w:r>
        </w:p>
        <w:p w14:paraId="4292C33E" w14:textId="12C60915" w:rsidR="00D66886" w:rsidRDefault="00D66886">
          <w:pPr>
            <w:pStyle w:val="TOC5"/>
            <w:tabs>
              <w:tab w:val="right" w:leader="dot" w:pos="10000"/>
            </w:tabs>
            <w:rPr>
              <w:rFonts w:asciiTheme="minorHAnsi" w:eastAsiaTheme="minorEastAsia" w:hAnsiTheme="minorHAnsi" w:cstheme="minorBidi"/>
              <w:noProof/>
              <w:sz w:val="24"/>
              <w:szCs w:val="24"/>
              <w:lang w:val="en-AU"/>
            </w:rPr>
          </w:pPr>
          <w:r>
            <w:rPr>
              <w:noProof/>
            </w:rPr>
            <w:t>Clarinet Section Manager – Sophie Caldwell</w:t>
          </w:r>
          <w:r>
            <w:rPr>
              <w:noProof/>
            </w:rPr>
            <w:tab/>
          </w:r>
          <w:r>
            <w:rPr>
              <w:noProof/>
            </w:rPr>
            <w:fldChar w:fldCharType="begin"/>
          </w:r>
          <w:r>
            <w:rPr>
              <w:noProof/>
            </w:rPr>
            <w:instrText xml:space="preserve"> PAGEREF _Toc522012530 \h </w:instrText>
          </w:r>
          <w:r>
            <w:rPr>
              <w:noProof/>
            </w:rPr>
          </w:r>
          <w:r>
            <w:rPr>
              <w:noProof/>
            </w:rPr>
            <w:fldChar w:fldCharType="separate"/>
          </w:r>
          <w:r w:rsidR="005838B1">
            <w:rPr>
              <w:noProof/>
            </w:rPr>
            <w:t>18</w:t>
          </w:r>
          <w:r>
            <w:rPr>
              <w:noProof/>
            </w:rPr>
            <w:fldChar w:fldCharType="end"/>
          </w:r>
        </w:p>
        <w:p w14:paraId="1358FC44" w14:textId="7649DF86" w:rsidR="00D66886" w:rsidRDefault="00D66886">
          <w:pPr>
            <w:pStyle w:val="TOC5"/>
            <w:tabs>
              <w:tab w:val="right" w:leader="dot" w:pos="10000"/>
            </w:tabs>
            <w:rPr>
              <w:rFonts w:asciiTheme="minorHAnsi" w:eastAsiaTheme="minorEastAsia" w:hAnsiTheme="minorHAnsi" w:cstheme="minorBidi"/>
              <w:noProof/>
              <w:sz w:val="24"/>
              <w:szCs w:val="24"/>
              <w:lang w:val="en-AU"/>
            </w:rPr>
          </w:pPr>
          <w:r>
            <w:rPr>
              <w:noProof/>
            </w:rPr>
            <w:t>Horn Section Manager – Tracy Tulloch</w:t>
          </w:r>
          <w:r>
            <w:rPr>
              <w:noProof/>
            </w:rPr>
            <w:tab/>
          </w:r>
          <w:r>
            <w:rPr>
              <w:noProof/>
            </w:rPr>
            <w:fldChar w:fldCharType="begin"/>
          </w:r>
          <w:r>
            <w:rPr>
              <w:noProof/>
            </w:rPr>
            <w:instrText xml:space="preserve"> PAGEREF _Toc522012531 \h </w:instrText>
          </w:r>
          <w:r>
            <w:rPr>
              <w:noProof/>
            </w:rPr>
          </w:r>
          <w:r>
            <w:rPr>
              <w:noProof/>
            </w:rPr>
            <w:fldChar w:fldCharType="separate"/>
          </w:r>
          <w:r w:rsidR="005838B1">
            <w:rPr>
              <w:noProof/>
            </w:rPr>
            <w:t>19</w:t>
          </w:r>
          <w:r>
            <w:rPr>
              <w:noProof/>
            </w:rPr>
            <w:fldChar w:fldCharType="end"/>
          </w:r>
        </w:p>
        <w:p w14:paraId="57D26EE7" w14:textId="2A860293" w:rsidR="00D66886" w:rsidRDefault="00D66886">
          <w:pPr>
            <w:pStyle w:val="TOC5"/>
            <w:tabs>
              <w:tab w:val="right" w:leader="dot" w:pos="10000"/>
            </w:tabs>
            <w:rPr>
              <w:rFonts w:asciiTheme="minorHAnsi" w:eastAsiaTheme="minorEastAsia" w:hAnsiTheme="minorHAnsi" w:cstheme="minorBidi"/>
              <w:noProof/>
              <w:sz w:val="24"/>
              <w:szCs w:val="24"/>
              <w:lang w:val="en-AU"/>
            </w:rPr>
          </w:pPr>
          <w:r>
            <w:rPr>
              <w:noProof/>
            </w:rPr>
            <w:t>Trumpet, Low Brass String Bass Section Manager – Stuart Andrew</w:t>
          </w:r>
          <w:r>
            <w:rPr>
              <w:noProof/>
            </w:rPr>
            <w:tab/>
          </w:r>
          <w:r>
            <w:rPr>
              <w:noProof/>
            </w:rPr>
            <w:fldChar w:fldCharType="begin"/>
          </w:r>
          <w:r>
            <w:rPr>
              <w:noProof/>
            </w:rPr>
            <w:instrText xml:space="preserve"> PAGEREF _Toc522012532 \h </w:instrText>
          </w:r>
          <w:r>
            <w:rPr>
              <w:noProof/>
            </w:rPr>
          </w:r>
          <w:r>
            <w:rPr>
              <w:noProof/>
            </w:rPr>
            <w:fldChar w:fldCharType="separate"/>
          </w:r>
          <w:r w:rsidR="005838B1">
            <w:rPr>
              <w:noProof/>
            </w:rPr>
            <w:t>19</w:t>
          </w:r>
          <w:r>
            <w:rPr>
              <w:noProof/>
            </w:rPr>
            <w:fldChar w:fldCharType="end"/>
          </w:r>
        </w:p>
        <w:p w14:paraId="3EF58895" w14:textId="70CBB9E1" w:rsidR="00D66886" w:rsidRDefault="00D66886">
          <w:pPr>
            <w:pStyle w:val="TOC5"/>
            <w:tabs>
              <w:tab w:val="right" w:leader="dot" w:pos="10000"/>
            </w:tabs>
            <w:rPr>
              <w:rFonts w:asciiTheme="minorHAnsi" w:eastAsiaTheme="minorEastAsia" w:hAnsiTheme="minorHAnsi" w:cstheme="minorBidi"/>
              <w:noProof/>
              <w:sz w:val="24"/>
              <w:szCs w:val="24"/>
              <w:lang w:val="en-AU"/>
            </w:rPr>
          </w:pPr>
          <w:r>
            <w:rPr>
              <w:noProof/>
            </w:rPr>
            <w:t>Percussion Section Manager - Stuart Newstead</w:t>
          </w:r>
          <w:r>
            <w:rPr>
              <w:noProof/>
            </w:rPr>
            <w:tab/>
          </w:r>
          <w:r>
            <w:rPr>
              <w:noProof/>
            </w:rPr>
            <w:fldChar w:fldCharType="begin"/>
          </w:r>
          <w:r>
            <w:rPr>
              <w:noProof/>
            </w:rPr>
            <w:instrText xml:space="preserve"> PAGEREF _Toc522012533 \h </w:instrText>
          </w:r>
          <w:r>
            <w:rPr>
              <w:noProof/>
            </w:rPr>
          </w:r>
          <w:r>
            <w:rPr>
              <w:noProof/>
            </w:rPr>
            <w:fldChar w:fldCharType="separate"/>
          </w:r>
          <w:r w:rsidR="005838B1">
            <w:rPr>
              <w:noProof/>
            </w:rPr>
            <w:t>20</w:t>
          </w:r>
          <w:r>
            <w:rPr>
              <w:noProof/>
            </w:rPr>
            <w:fldChar w:fldCharType="end"/>
          </w:r>
        </w:p>
        <w:p w14:paraId="6C858ED9" w14:textId="67897A8E" w:rsidR="00D66886" w:rsidRDefault="00D66886">
          <w:pPr>
            <w:pStyle w:val="TOC1"/>
            <w:tabs>
              <w:tab w:val="right" w:leader="dot" w:pos="10000"/>
            </w:tabs>
            <w:rPr>
              <w:rFonts w:asciiTheme="minorHAnsi" w:eastAsiaTheme="minorEastAsia" w:hAnsiTheme="minorHAnsi" w:cstheme="minorBidi"/>
              <w:b w:val="0"/>
              <w:bCs w:val="0"/>
              <w:noProof/>
              <w:sz w:val="24"/>
              <w:szCs w:val="24"/>
              <w:lang w:val="en-AU"/>
            </w:rPr>
          </w:pPr>
          <w:r>
            <w:rPr>
              <w:noProof/>
            </w:rPr>
            <w:t>NOMINATION FORM</w:t>
          </w:r>
          <w:r>
            <w:rPr>
              <w:noProof/>
            </w:rPr>
            <w:tab/>
          </w:r>
          <w:r>
            <w:rPr>
              <w:noProof/>
            </w:rPr>
            <w:fldChar w:fldCharType="begin"/>
          </w:r>
          <w:r>
            <w:rPr>
              <w:noProof/>
            </w:rPr>
            <w:instrText xml:space="preserve"> PAGEREF _Toc522012534 \h </w:instrText>
          </w:r>
          <w:r>
            <w:rPr>
              <w:noProof/>
            </w:rPr>
          </w:r>
          <w:r>
            <w:rPr>
              <w:noProof/>
            </w:rPr>
            <w:fldChar w:fldCharType="separate"/>
          </w:r>
          <w:r w:rsidR="005838B1">
            <w:rPr>
              <w:noProof/>
            </w:rPr>
            <w:t>21</w:t>
          </w:r>
          <w:r>
            <w:rPr>
              <w:noProof/>
            </w:rPr>
            <w:fldChar w:fldCharType="end"/>
          </w:r>
        </w:p>
        <w:p w14:paraId="7AD22594" w14:textId="6A8E4DB3" w:rsidR="00F46D3E" w:rsidRPr="00932B38" w:rsidRDefault="00323F8B" w:rsidP="00794576">
          <w:pPr>
            <w:pStyle w:val="TOC2"/>
            <w:tabs>
              <w:tab w:val="right" w:leader="dot" w:pos="10000"/>
            </w:tabs>
            <w:rPr>
              <w:sz w:val="15"/>
            </w:rPr>
          </w:pPr>
          <w:r w:rsidRPr="00932B38">
            <w:rPr>
              <w:noProof/>
            </w:rPr>
            <w:fldChar w:fldCharType="end"/>
          </w:r>
        </w:p>
        <w:p w14:paraId="6AF8A4CF" w14:textId="77777777" w:rsidR="00F46D3E" w:rsidRPr="00932B38" w:rsidRDefault="00F46D3E" w:rsidP="00F46D3E">
          <w:pPr>
            <w:pStyle w:val="TOC1"/>
            <w:tabs>
              <w:tab w:val="right" w:pos="9886"/>
            </w:tabs>
            <w:spacing w:before="167"/>
            <w:rPr>
              <w:b w:val="0"/>
              <w:bCs w:val="0"/>
            </w:rPr>
          </w:pPr>
        </w:p>
        <w:p w14:paraId="5FD797C0" w14:textId="77777777" w:rsidR="00F46D3E" w:rsidRPr="00932B38" w:rsidRDefault="00F46D3E" w:rsidP="00F46D3E">
          <w:pPr>
            <w:pStyle w:val="TOC1"/>
            <w:tabs>
              <w:tab w:val="right" w:pos="9886"/>
            </w:tabs>
            <w:spacing w:before="123"/>
            <w:rPr>
              <w:b w:val="0"/>
              <w:bCs w:val="0"/>
            </w:rPr>
          </w:pPr>
        </w:p>
        <w:p w14:paraId="6CE59902" w14:textId="77777777" w:rsidR="00EC3C71" w:rsidRPr="00932B38" w:rsidRDefault="002C4A64">
          <w:pPr>
            <w:pStyle w:val="TOC1"/>
            <w:tabs>
              <w:tab w:val="right" w:pos="9883"/>
            </w:tabs>
            <w:spacing w:before="121"/>
          </w:pPr>
        </w:p>
      </w:sdtContent>
    </w:sdt>
    <w:p w14:paraId="3F2BD005" w14:textId="77777777" w:rsidR="00EC3C71" w:rsidRPr="00E73892" w:rsidRDefault="00EC3C71">
      <w:pPr>
        <w:rPr>
          <w:color w:val="948A54" w:themeColor="background2" w:themeShade="80"/>
        </w:rPr>
        <w:sectPr w:rsidR="00EC3C71" w:rsidRPr="00E73892">
          <w:headerReference w:type="default" r:id="rId7"/>
          <w:footerReference w:type="even" r:id="rId8"/>
          <w:footerReference w:type="default" r:id="rId9"/>
          <w:pgSz w:w="11910" w:h="16840"/>
          <w:pgMar w:top="1105" w:right="880" w:bottom="880" w:left="1020" w:header="739" w:footer="680" w:gutter="0"/>
          <w:pgNumType w:start="1"/>
          <w:cols w:space="720"/>
        </w:sectPr>
      </w:pPr>
    </w:p>
    <w:p w14:paraId="0ED8380C" w14:textId="77777777" w:rsidR="00E73892" w:rsidRDefault="00E73892" w:rsidP="00E73892">
      <w:pPr>
        <w:widowControl/>
      </w:pP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5477"/>
        <w:gridCol w:w="746"/>
        <w:gridCol w:w="3666"/>
      </w:tblGrid>
      <w:tr w:rsidR="00E73892" w:rsidRPr="00C17D5D" w14:paraId="149FB776" w14:textId="77777777" w:rsidTr="00786E92">
        <w:tc>
          <w:tcPr>
            <w:tcW w:w="5477" w:type="dxa"/>
          </w:tcPr>
          <w:p w14:paraId="17EACAE0" w14:textId="77777777" w:rsidR="00E73892" w:rsidRPr="00C17D5D" w:rsidRDefault="00E73892" w:rsidP="00786E92">
            <w:pPr>
              <w:pStyle w:val="Header"/>
              <w:rPr>
                <w:sz w:val="26"/>
                <w:szCs w:val="28"/>
              </w:rPr>
            </w:pPr>
            <w:r w:rsidRPr="00EC0524">
              <w:rPr>
                <w:color w:val="0000FF"/>
                <w:sz w:val="23"/>
              </w:rPr>
              <w:br w:type="page"/>
            </w:r>
            <w:r w:rsidRPr="00C17D5D">
              <w:rPr>
                <w:sz w:val="26"/>
                <w:szCs w:val="28"/>
              </w:rPr>
              <w:t>The Grainger Wind Symphony Inc.</w:t>
            </w:r>
          </w:p>
          <w:p w14:paraId="2575B4CA" w14:textId="77777777" w:rsidR="00E73892" w:rsidRPr="00C17D5D" w:rsidRDefault="00E73892" w:rsidP="00786E92">
            <w:pPr>
              <w:pStyle w:val="Header"/>
              <w:rPr>
                <w:sz w:val="26"/>
                <w:szCs w:val="28"/>
              </w:rPr>
            </w:pPr>
          </w:p>
          <w:p w14:paraId="2FA572D0" w14:textId="77777777" w:rsidR="00E73892" w:rsidRPr="00C17D5D" w:rsidRDefault="00E73892" w:rsidP="00786E92">
            <w:pPr>
              <w:pStyle w:val="Heading1"/>
              <w:outlineLvl w:val="0"/>
            </w:pPr>
            <w:bookmarkStart w:id="3" w:name="_Toc302600725"/>
            <w:bookmarkStart w:id="4" w:name="_Toc364801863"/>
            <w:bookmarkStart w:id="5" w:name="_Toc522012515"/>
            <w:r w:rsidRPr="00C17D5D">
              <w:t>NOTICE OF ANNUAL GENERAL MEETING 201</w:t>
            </w:r>
            <w:bookmarkEnd w:id="3"/>
            <w:bookmarkEnd w:id="4"/>
            <w:r>
              <w:t>8</w:t>
            </w:r>
            <w:bookmarkEnd w:id="5"/>
          </w:p>
        </w:tc>
        <w:tc>
          <w:tcPr>
            <w:tcW w:w="746" w:type="dxa"/>
          </w:tcPr>
          <w:p w14:paraId="79326FB3" w14:textId="77777777" w:rsidR="00E73892" w:rsidRPr="00C17D5D" w:rsidRDefault="00E73892" w:rsidP="00786E92">
            <w:pPr>
              <w:pStyle w:val="Header"/>
              <w:rPr>
                <w:sz w:val="26"/>
              </w:rPr>
            </w:pPr>
          </w:p>
        </w:tc>
        <w:tc>
          <w:tcPr>
            <w:tcW w:w="3666" w:type="dxa"/>
          </w:tcPr>
          <w:p w14:paraId="1EF41393" w14:textId="77777777" w:rsidR="00E73892" w:rsidRPr="00C17D5D" w:rsidRDefault="00E73892" w:rsidP="00786E92">
            <w:pPr>
              <w:pStyle w:val="Header"/>
              <w:jc w:val="center"/>
              <w:rPr>
                <w:sz w:val="26"/>
              </w:rPr>
            </w:pPr>
            <w:r w:rsidRPr="00C17D5D">
              <w:rPr>
                <w:noProof/>
                <w:sz w:val="26"/>
              </w:rPr>
              <w:drawing>
                <wp:inline distT="0" distB="0" distL="0" distR="0" wp14:anchorId="4295819E" wp14:editId="7C9A57A5">
                  <wp:extent cx="2058867" cy="1041400"/>
                  <wp:effectExtent l="0" t="0" r="0" b="0"/>
                  <wp:docPr id="2" name="Picture 1" descr="http://www.graingerwindsymphony.asn.au/postnuke/modules/ContentExpress/img_repository/mc_gw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ingerwindsymphony.asn.au/postnuke/modules/ContentExpress/img_repository/mc_gws_logo_1.jpg"/>
                          <pic:cNvPicPr>
                            <a:picLocks noChangeAspect="1" noChangeArrowheads="1"/>
                          </pic:cNvPicPr>
                        </pic:nvPicPr>
                        <pic:blipFill>
                          <a:blip r:embed="rId10" cstate="print"/>
                          <a:srcRect/>
                          <a:stretch>
                            <a:fillRect/>
                          </a:stretch>
                        </pic:blipFill>
                        <pic:spPr bwMode="auto">
                          <a:xfrm>
                            <a:off x="0" y="0"/>
                            <a:ext cx="2063155" cy="1043569"/>
                          </a:xfrm>
                          <a:prstGeom prst="rect">
                            <a:avLst/>
                          </a:prstGeom>
                          <a:noFill/>
                          <a:ln w="9525">
                            <a:noFill/>
                            <a:miter lim="800000"/>
                            <a:headEnd/>
                            <a:tailEnd/>
                          </a:ln>
                        </pic:spPr>
                      </pic:pic>
                    </a:graphicData>
                  </a:graphic>
                </wp:inline>
              </w:drawing>
            </w:r>
          </w:p>
        </w:tc>
      </w:tr>
    </w:tbl>
    <w:p w14:paraId="4E4DE12A" w14:textId="77777777" w:rsidR="00E73892" w:rsidRPr="00A93EDA" w:rsidRDefault="00E73892" w:rsidP="00E73892">
      <w:pPr>
        <w:rPr>
          <w:rFonts w:asciiTheme="minorHAnsi" w:hAnsiTheme="minorHAnsi"/>
          <w:sz w:val="20"/>
        </w:rPr>
      </w:pPr>
    </w:p>
    <w:p w14:paraId="1CC3E40C" w14:textId="77777777" w:rsidR="00E73892" w:rsidRDefault="00E73892" w:rsidP="00E73892">
      <w:pPr>
        <w:spacing w:after="120"/>
        <w:rPr>
          <w:rFonts w:asciiTheme="minorHAnsi" w:hAnsiTheme="minorHAnsi"/>
          <w:sz w:val="20"/>
        </w:rPr>
      </w:pPr>
      <w:r w:rsidRPr="00A93EDA">
        <w:rPr>
          <w:rFonts w:asciiTheme="minorHAnsi" w:hAnsiTheme="minorHAnsi"/>
          <w:sz w:val="20"/>
        </w:rPr>
        <w:t xml:space="preserve">The Annual General Meeting of The Grainger Wind Symphony Inc. will be held at </w:t>
      </w:r>
      <w:r w:rsidRPr="00A93EDA">
        <w:rPr>
          <w:rFonts w:asciiTheme="minorHAnsi" w:hAnsiTheme="minorHAnsi"/>
          <w:b/>
          <w:sz w:val="20"/>
        </w:rPr>
        <w:t>7:</w:t>
      </w:r>
      <w:r w:rsidRPr="002E55A6">
        <w:rPr>
          <w:rFonts w:asciiTheme="minorHAnsi" w:hAnsiTheme="minorHAnsi"/>
          <w:b/>
          <w:sz w:val="20"/>
        </w:rPr>
        <w:t xml:space="preserve">00pm on Wednesday </w:t>
      </w:r>
      <w:r>
        <w:rPr>
          <w:rFonts w:asciiTheme="minorHAnsi" w:hAnsiTheme="minorHAnsi"/>
          <w:b/>
          <w:sz w:val="20"/>
        </w:rPr>
        <w:t>15 August 2018</w:t>
      </w:r>
      <w:r w:rsidRPr="002E55A6">
        <w:rPr>
          <w:rFonts w:asciiTheme="minorHAnsi" w:hAnsiTheme="minorHAnsi"/>
          <w:b/>
          <w:sz w:val="20"/>
        </w:rPr>
        <w:t xml:space="preserve"> </w:t>
      </w:r>
      <w:r w:rsidRPr="00A93EDA">
        <w:rPr>
          <w:rFonts w:asciiTheme="minorHAnsi" w:hAnsiTheme="minorHAnsi"/>
          <w:sz w:val="20"/>
        </w:rPr>
        <w:t xml:space="preserve">at our rehearsal venue, Blackburn High School </w:t>
      </w:r>
      <w:r>
        <w:rPr>
          <w:rFonts w:asciiTheme="minorHAnsi" w:hAnsiTheme="minorHAnsi"/>
          <w:sz w:val="20"/>
        </w:rPr>
        <w:t xml:space="preserve">Charlton </w:t>
      </w:r>
      <w:r w:rsidRPr="00A93EDA">
        <w:rPr>
          <w:rFonts w:asciiTheme="minorHAnsi" w:hAnsiTheme="minorHAnsi"/>
          <w:sz w:val="20"/>
        </w:rPr>
        <w:t>Music Centre, off Williams Road car park, Blackburn North. It will be followed by a regular rehearsal.</w:t>
      </w:r>
      <w:r>
        <w:rPr>
          <w:rFonts w:asciiTheme="minorHAnsi" w:hAnsiTheme="minorHAnsi"/>
          <w:sz w:val="20"/>
        </w:rPr>
        <w:t xml:space="preserve"> </w:t>
      </w:r>
    </w:p>
    <w:p w14:paraId="22106765" w14:textId="77777777" w:rsidR="00E73892" w:rsidRPr="00B81E4B" w:rsidRDefault="00E73892" w:rsidP="00E73892">
      <w:pPr>
        <w:spacing w:after="120"/>
        <w:rPr>
          <w:rFonts w:asciiTheme="minorHAnsi" w:hAnsiTheme="minorHAnsi"/>
          <w:sz w:val="20"/>
          <w:lang w:val="en-AU"/>
        </w:rPr>
      </w:pPr>
      <w:r w:rsidRPr="00B81E4B">
        <w:rPr>
          <w:rFonts w:asciiTheme="minorHAnsi" w:hAnsiTheme="minorHAnsi"/>
          <w:b/>
          <w:bCs/>
          <w:sz w:val="20"/>
          <w:lang w:val="en-AU"/>
        </w:rPr>
        <w:t>Voting at the AGM</w:t>
      </w:r>
    </w:p>
    <w:p w14:paraId="6A5B48A8" w14:textId="77777777" w:rsidR="00E73892" w:rsidRDefault="00E73892" w:rsidP="00E73892">
      <w:pPr>
        <w:spacing w:after="120"/>
        <w:rPr>
          <w:rFonts w:asciiTheme="minorHAnsi" w:hAnsiTheme="minorHAnsi"/>
          <w:sz w:val="20"/>
          <w:lang w:val="en-AU"/>
        </w:rPr>
      </w:pPr>
      <w:r w:rsidRPr="00B81E4B">
        <w:rPr>
          <w:rFonts w:asciiTheme="minorHAnsi" w:hAnsiTheme="minorHAnsi"/>
          <w:sz w:val="20"/>
          <w:lang w:val="en-AU"/>
        </w:rPr>
        <w:t>The Rules of The Grainger Wind Symphony (2014) provides some clarity on issues about entitlement to vote at general meetings that arose last year.</w:t>
      </w:r>
    </w:p>
    <w:p w14:paraId="4AFF535C" w14:textId="09C65508" w:rsidR="00E73892" w:rsidRPr="00B81E4B" w:rsidRDefault="00E73892" w:rsidP="00E73892">
      <w:pPr>
        <w:spacing w:after="120"/>
        <w:rPr>
          <w:rFonts w:asciiTheme="minorHAnsi" w:hAnsiTheme="minorHAnsi"/>
          <w:sz w:val="20"/>
          <w:lang w:val="en-AU"/>
        </w:rPr>
      </w:pPr>
      <w:r w:rsidRPr="004062E3">
        <w:rPr>
          <w:rFonts w:asciiTheme="minorHAnsi" w:hAnsiTheme="minorHAnsi"/>
          <w:sz w:val="20"/>
        </w:rPr>
        <w:t>Pleas</w:t>
      </w:r>
      <w:r w:rsidR="00BF48CB">
        <w:rPr>
          <w:rFonts w:asciiTheme="minorHAnsi" w:hAnsiTheme="minorHAnsi"/>
          <w:sz w:val="20"/>
        </w:rPr>
        <w:t>e note that a member’s rights are</w:t>
      </w:r>
      <w:r w:rsidRPr="004062E3">
        <w:rPr>
          <w:rFonts w:asciiTheme="minorHAnsi" w:hAnsiTheme="minorHAnsi"/>
          <w:sz w:val="20"/>
        </w:rPr>
        <w:t xml:space="preserve"> suspended, including the right to vote, until the Full Annual subscription is paid. Rule 12 (5). </w:t>
      </w:r>
    </w:p>
    <w:p w14:paraId="402DD3B4" w14:textId="77777777" w:rsidR="00E73892" w:rsidRDefault="00E73892" w:rsidP="00E73892">
      <w:pPr>
        <w:spacing w:after="120"/>
        <w:rPr>
          <w:rFonts w:asciiTheme="minorHAnsi" w:hAnsiTheme="minorHAnsi"/>
          <w:sz w:val="20"/>
          <w:lang w:val="en-AU"/>
        </w:rPr>
      </w:pPr>
      <w:r>
        <w:rPr>
          <w:rFonts w:asciiTheme="minorHAnsi" w:hAnsiTheme="minorHAnsi"/>
          <w:sz w:val="20"/>
          <w:lang w:val="en-AU"/>
        </w:rPr>
        <w:t>Full M</w:t>
      </w:r>
      <w:r w:rsidRPr="00B81E4B">
        <w:rPr>
          <w:rFonts w:asciiTheme="minorHAnsi" w:hAnsiTheme="minorHAnsi"/>
          <w:sz w:val="20"/>
          <w:lang w:val="en-AU"/>
        </w:rPr>
        <w:t>embers who are financial are entitled to vote at General Mee</w:t>
      </w:r>
      <w:r>
        <w:rPr>
          <w:rFonts w:asciiTheme="minorHAnsi" w:hAnsiTheme="minorHAnsi"/>
          <w:sz w:val="20"/>
          <w:lang w:val="en-AU"/>
        </w:rPr>
        <w:t>tings. They must have paid the Full A</w:t>
      </w:r>
      <w:r w:rsidRPr="00B81E4B">
        <w:rPr>
          <w:rFonts w:asciiTheme="minorHAnsi" w:hAnsiTheme="minorHAnsi"/>
          <w:sz w:val="20"/>
          <w:lang w:val="en-AU"/>
        </w:rPr>
        <w:t>nnua</w:t>
      </w:r>
      <w:r>
        <w:rPr>
          <w:rFonts w:asciiTheme="minorHAnsi" w:hAnsiTheme="minorHAnsi"/>
          <w:sz w:val="20"/>
          <w:lang w:val="en-AU"/>
        </w:rPr>
        <w:t>l S</w:t>
      </w:r>
      <w:r w:rsidRPr="00B81E4B">
        <w:rPr>
          <w:rFonts w:asciiTheme="minorHAnsi" w:hAnsiTheme="minorHAnsi"/>
          <w:sz w:val="20"/>
          <w:lang w:val="en-AU"/>
        </w:rPr>
        <w:t xml:space="preserve">ubscription at least 10 business days before the AGM. See Rule 13.2(b). Players who </w:t>
      </w:r>
      <w:r>
        <w:rPr>
          <w:rFonts w:asciiTheme="minorHAnsi" w:hAnsiTheme="minorHAnsi"/>
          <w:sz w:val="20"/>
          <w:lang w:val="en-AU"/>
        </w:rPr>
        <w:t xml:space="preserve">are Full Members, </w:t>
      </w:r>
      <w:r w:rsidRPr="00B81E4B">
        <w:rPr>
          <w:rFonts w:asciiTheme="minorHAnsi" w:hAnsiTheme="minorHAnsi"/>
          <w:sz w:val="20"/>
          <w:lang w:val="en-AU"/>
        </w:rPr>
        <w:t xml:space="preserve">have only paid the Concert </w:t>
      </w:r>
      <w:proofErr w:type="gramStart"/>
      <w:r w:rsidRPr="00B81E4B">
        <w:rPr>
          <w:rFonts w:asciiTheme="minorHAnsi" w:hAnsiTheme="minorHAnsi"/>
          <w:sz w:val="20"/>
          <w:lang w:val="en-AU"/>
        </w:rPr>
        <w:t>By</w:t>
      </w:r>
      <w:proofErr w:type="gramEnd"/>
      <w:r w:rsidRPr="00B81E4B">
        <w:rPr>
          <w:rFonts w:asciiTheme="minorHAnsi" w:hAnsiTheme="minorHAnsi"/>
          <w:sz w:val="20"/>
          <w:lang w:val="en-AU"/>
        </w:rPr>
        <w:t xml:space="preserve"> Concert Fee and have paid less than (but not including) four in the</w:t>
      </w:r>
      <w:r>
        <w:rPr>
          <w:rFonts w:asciiTheme="minorHAnsi" w:hAnsiTheme="minorHAnsi"/>
          <w:sz w:val="20"/>
          <w:lang w:val="en-AU"/>
        </w:rPr>
        <w:t xml:space="preserve"> same</w:t>
      </w:r>
      <w:r w:rsidRPr="00B81E4B">
        <w:rPr>
          <w:rFonts w:asciiTheme="minorHAnsi" w:hAnsiTheme="minorHAnsi"/>
          <w:sz w:val="20"/>
          <w:lang w:val="en-AU"/>
        </w:rPr>
        <w:t xml:space="preserve"> calendar year are not entitled to vote at the AGM.</w:t>
      </w:r>
      <w:r>
        <w:rPr>
          <w:rFonts w:asciiTheme="minorHAnsi" w:hAnsiTheme="minorHAnsi"/>
          <w:sz w:val="20"/>
          <w:lang w:val="en-AU"/>
        </w:rPr>
        <w:t xml:space="preserve"> </w:t>
      </w:r>
      <w:proofErr w:type="gramStart"/>
      <w:r w:rsidRPr="00B81E4B">
        <w:rPr>
          <w:rFonts w:asciiTheme="minorHAnsi" w:hAnsiTheme="minorHAnsi"/>
          <w:sz w:val="20"/>
          <w:lang w:val="en-AU"/>
        </w:rPr>
        <w:t>So</w:t>
      </w:r>
      <w:proofErr w:type="gramEnd"/>
      <w:r w:rsidRPr="00B81E4B">
        <w:rPr>
          <w:rFonts w:asciiTheme="minorHAnsi" w:hAnsiTheme="minorHAnsi"/>
          <w:sz w:val="20"/>
          <w:lang w:val="en-AU"/>
        </w:rPr>
        <w:t xml:space="preserve"> subs should be paid by Wednesday 1st August if a member wishes to vote.   </w:t>
      </w:r>
    </w:p>
    <w:p w14:paraId="391F6DB8" w14:textId="77777777" w:rsidR="00E73892" w:rsidRPr="00A93EDA" w:rsidRDefault="00E73892" w:rsidP="00E73892">
      <w:pPr>
        <w:rPr>
          <w:rFonts w:asciiTheme="minorHAnsi" w:hAnsiTheme="minorHAnsi"/>
          <w:sz w:val="20"/>
        </w:rPr>
      </w:pPr>
    </w:p>
    <w:p w14:paraId="05C0F0B5" w14:textId="77777777" w:rsidR="00E73892" w:rsidRPr="00C17D5D" w:rsidRDefault="00E73892" w:rsidP="00E73892">
      <w:pPr>
        <w:pStyle w:val="Heading1"/>
      </w:pPr>
      <w:bookmarkStart w:id="6" w:name="_Toc302600726"/>
      <w:bookmarkStart w:id="7" w:name="_Toc364801864"/>
      <w:bookmarkStart w:id="8" w:name="_Toc522012516"/>
      <w:r w:rsidRPr="00C17D5D">
        <w:t>PROPOSED AGENDA</w:t>
      </w:r>
      <w:bookmarkEnd w:id="6"/>
      <w:bookmarkEnd w:id="7"/>
      <w:bookmarkEnd w:id="8"/>
    </w:p>
    <w:p w14:paraId="55DF0075" w14:textId="77777777" w:rsidR="00E73892" w:rsidRPr="00C17D5D" w:rsidRDefault="00E73892" w:rsidP="00E73892">
      <w:pPr>
        <w:pStyle w:val="ListParagraph"/>
        <w:widowControl/>
        <w:numPr>
          <w:ilvl w:val="0"/>
          <w:numId w:val="8"/>
        </w:numPr>
        <w:spacing w:after="80"/>
        <w:ind w:left="714" w:hanging="357"/>
        <w:contextualSpacing/>
      </w:pPr>
      <w:r w:rsidRPr="00C17D5D">
        <w:t>Welcome and apologies, accept this agenda</w:t>
      </w:r>
    </w:p>
    <w:p w14:paraId="672164E3" w14:textId="77777777" w:rsidR="00E73892" w:rsidRPr="00C17D5D" w:rsidRDefault="00E73892" w:rsidP="00E73892">
      <w:pPr>
        <w:pStyle w:val="ListParagraph"/>
        <w:widowControl/>
        <w:numPr>
          <w:ilvl w:val="0"/>
          <w:numId w:val="8"/>
        </w:numPr>
        <w:spacing w:after="80"/>
        <w:ind w:left="714" w:hanging="357"/>
        <w:contextualSpacing/>
      </w:pPr>
      <w:r w:rsidRPr="00C17D5D">
        <w:t>Minutes of the previous AGM</w:t>
      </w:r>
    </w:p>
    <w:p w14:paraId="0728573F" w14:textId="77777777" w:rsidR="00E73892" w:rsidRPr="00C17D5D" w:rsidRDefault="00E73892" w:rsidP="00E73892">
      <w:pPr>
        <w:pStyle w:val="ListParagraph"/>
        <w:widowControl/>
        <w:numPr>
          <w:ilvl w:val="0"/>
          <w:numId w:val="8"/>
        </w:numPr>
        <w:spacing w:after="80"/>
        <w:ind w:left="714" w:hanging="357"/>
        <w:contextualSpacing/>
      </w:pPr>
      <w:r w:rsidRPr="00C17D5D">
        <w:t>Business arising from the previous AGM, not covered by this Agenda</w:t>
      </w:r>
    </w:p>
    <w:p w14:paraId="31A7CC40" w14:textId="77777777" w:rsidR="00E73892" w:rsidRPr="00C17D5D" w:rsidRDefault="00E73892" w:rsidP="00E73892">
      <w:pPr>
        <w:pStyle w:val="ListParagraph"/>
        <w:widowControl/>
        <w:numPr>
          <w:ilvl w:val="0"/>
          <w:numId w:val="8"/>
        </w:numPr>
        <w:spacing w:after="80"/>
        <w:ind w:left="714" w:hanging="357"/>
        <w:contextualSpacing/>
      </w:pPr>
      <w:r w:rsidRPr="00C17D5D">
        <w:t>Correspondence received</w:t>
      </w:r>
    </w:p>
    <w:p w14:paraId="0D538E37" w14:textId="77777777" w:rsidR="00E73892" w:rsidRPr="00C17D5D" w:rsidRDefault="00E73892" w:rsidP="00E73892">
      <w:pPr>
        <w:pStyle w:val="ListParagraph"/>
        <w:widowControl/>
        <w:numPr>
          <w:ilvl w:val="0"/>
          <w:numId w:val="8"/>
        </w:numPr>
        <w:contextualSpacing/>
      </w:pPr>
      <w:r w:rsidRPr="00C17D5D">
        <w:t>Reports from Executive and General Committee – presentation and discussion</w:t>
      </w:r>
    </w:p>
    <w:tbl>
      <w:tblPr>
        <w:tblStyle w:val="TableGrid"/>
        <w:tblW w:w="0" w:type="auto"/>
        <w:tblInd w:w="720" w:type="dxa"/>
        <w:tblLook w:val="04A0" w:firstRow="1" w:lastRow="0" w:firstColumn="1" w:lastColumn="0" w:noHBand="0" w:noVBand="1"/>
      </w:tblPr>
      <w:tblGrid>
        <w:gridCol w:w="3125"/>
        <w:gridCol w:w="3114"/>
        <w:gridCol w:w="3038"/>
      </w:tblGrid>
      <w:tr w:rsidR="00E73892" w:rsidRPr="00C17D5D" w14:paraId="374CCEEC" w14:textId="77777777" w:rsidTr="00786E92">
        <w:tc>
          <w:tcPr>
            <w:tcW w:w="3125" w:type="dxa"/>
          </w:tcPr>
          <w:p w14:paraId="59839B16" w14:textId="77777777" w:rsidR="00E73892" w:rsidRDefault="00E73892" w:rsidP="00786E92">
            <w:r>
              <w:t>President</w:t>
            </w:r>
            <w:r w:rsidRPr="00C17D5D">
              <w:t xml:space="preserve">– </w:t>
            </w:r>
            <w:r>
              <w:t>acting</w:t>
            </w:r>
          </w:p>
          <w:p w14:paraId="28E1834B" w14:textId="77777777" w:rsidR="00E73892" w:rsidRPr="00C17D5D" w:rsidRDefault="00E73892" w:rsidP="00786E92">
            <w:r>
              <w:t>Roland Yeung</w:t>
            </w:r>
          </w:p>
        </w:tc>
        <w:tc>
          <w:tcPr>
            <w:tcW w:w="3114" w:type="dxa"/>
          </w:tcPr>
          <w:p w14:paraId="6E76A817" w14:textId="77777777" w:rsidR="00E73892" w:rsidRPr="00C17D5D" w:rsidRDefault="00E73892" w:rsidP="00786E92">
            <w:r>
              <w:t>Musical Director</w:t>
            </w:r>
            <w:r w:rsidRPr="00C17D5D">
              <w:t xml:space="preserve">– </w:t>
            </w:r>
          </w:p>
          <w:p w14:paraId="591B5E02" w14:textId="77777777" w:rsidR="00E73892" w:rsidRPr="00C17D5D" w:rsidRDefault="00E73892" w:rsidP="00786E92">
            <w:r w:rsidRPr="00C17D5D">
              <w:t xml:space="preserve">Roland Yeung </w:t>
            </w:r>
          </w:p>
        </w:tc>
        <w:tc>
          <w:tcPr>
            <w:tcW w:w="3038" w:type="dxa"/>
            <w:shd w:val="clear" w:color="auto" w:fill="auto"/>
          </w:tcPr>
          <w:p w14:paraId="09F2630C" w14:textId="77777777" w:rsidR="00E73892" w:rsidRPr="00C17D5D" w:rsidRDefault="00E73892" w:rsidP="00786E92">
            <w:r>
              <w:t>Treasurer/Secretary</w:t>
            </w:r>
            <w:r w:rsidRPr="00C17D5D">
              <w:t xml:space="preserve">– </w:t>
            </w:r>
          </w:p>
          <w:p w14:paraId="32CE818D" w14:textId="77777777" w:rsidR="00E73892" w:rsidRPr="00C17D5D" w:rsidRDefault="00E73892" w:rsidP="00786E92">
            <w:r w:rsidRPr="00C17D5D">
              <w:t xml:space="preserve">Robyn Yeung </w:t>
            </w:r>
          </w:p>
        </w:tc>
      </w:tr>
      <w:tr w:rsidR="00E73892" w:rsidRPr="00C17D5D" w14:paraId="730B0E81" w14:textId="77777777" w:rsidTr="00786E92">
        <w:tc>
          <w:tcPr>
            <w:tcW w:w="3125" w:type="dxa"/>
          </w:tcPr>
          <w:p w14:paraId="18AAFF44" w14:textId="77777777" w:rsidR="00E73892" w:rsidRDefault="00E73892" w:rsidP="00786E92">
            <w:r>
              <w:t xml:space="preserve">Administrator– </w:t>
            </w:r>
          </w:p>
          <w:p w14:paraId="730F8AC6" w14:textId="77777777" w:rsidR="00E73892" w:rsidRPr="00C17D5D" w:rsidRDefault="00E73892" w:rsidP="00786E92">
            <w:r>
              <w:t>Erin Wallach</w:t>
            </w:r>
          </w:p>
        </w:tc>
        <w:tc>
          <w:tcPr>
            <w:tcW w:w="3114" w:type="dxa"/>
          </w:tcPr>
          <w:p w14:paraId="364BBB2D" w14:textId="77777777" w:rsidR="00E73892" w:rsidRPr="00C17D5D" w:rsidRDefault="00E73892" w:rsidP="00786E92">
            <w:r w:rsidRPr="00C17D5D">
              <w:t>Concert Manage</w:t>
            </w:r>
            <w:r>
              <w:t>r</w:t>
            </w:r>
            <w:r w:rsidRPr="00C17D5D">
              <w:t xml:space="preserve">– </w:t>
            </w:r>
          </w:p>
          <w:p w14:paraId="125880E5" w14:textId="77777777" w:rsidR="00E73892" w:rsidRPr="00C17D5D" w:rsidRDefault="00E73892" w:rsidP="00786E92">
            <w:proofErr w:type="spellStart"/>
            <w:r>
              <w:t>Allanah</w:t>
            </w:r>
            <w:proofErr w:type="spellEnd"/>
            <w:r>
              <w:t xml:space="preserve"> Coldwell</w:t>
            </w:r>
          </w:p>
        </w:tc>
        <w:tc>
          <w:tcPr>
            <w:tcW w:w="3038" w:type="dxa"/>
            <w:shd w:val="clear" w:color="auto" w:fill="auto"/>
          </w:tcPr>
          <w:p w14:paraId="685598F8" w14:textId="77777777" w:rsidR="00E73892" w:rsidRPr="00C17D5D" w:rsidRDefault="00E73892" w:rsidP="00786E92">
            <w:r>
              <w:t>Publicity Manager</w:t>
            </w:r>
            <w:r w:rsidRPr="00C17D5D">
              <w:t xml:space="preserve">– </w:t>
            </w:r>
          </w:p>
          <w:p w14:paraId="36DA62BF" w14:textId="77777777" w:rsidR="00E73892" w:rsidRPr="00C17D5D" w:rsidRDefault="00E73892" w:rsidP="00786E92">
            <w:r>
              <w:t>Stuart Andrew</w:t>
            </w:r>
          </w:p>
        </w:tc>
      </w:tr>
      <w:tr w:rsidR="00E73892" w:rsidRPr="00C17D5D" w14:paraId="420CC0B2" w14:textId="77777777" w:rsidTr="00786E92">
        <w:tc>
          <w:tcPr>
            <w:tcW w:w="3125" w:type="dxa"/>
          </w:tcPr>
          <w:p w14:paraId="0A3851E5" w14:textId="77777777" w:rsidR="00E73892" w:rsidRPr="00C17D5D" w:rsidRDefault="00E73892" w:rsidP="00786E92">
            <w:r w:rsidRPr="00C17D5D">
              <w:t>Personnel Management</w:t>
            </w:r>
            <w:r>
              <w:t xml:space="preserve"> – acting Roland Yeung</w:t>
            </w:r>
          </w:p>
        </w:tc>
        <w:tc>
          <w:tcPr>
            <w:tcW w:w="3114" w:type="dxa"/>
          </w:tcPr>
          <w:p w14:paraId="2DAA6861" w14:textId="77777777" w:rsidR="00E73892" w:rsidRPr="00C17D5D" w:rsidRDefault="00E73892" w:rsidP="00786E92">
            <w:r w:rsidRPr="00C17D5D">
              <w:t>Player Section Management Reports</w:t>
            </w:r>
          </w:p>
        </w:tc>
        <w:tc>
          <w:tcPr>
            <w:tcW w:w="3038" w:type="dxa"/>
          </w:tcPr>
          <w:p w14:paraId="7D730ED3" w14:textId="77777777" w:rsidR="00E73892" w:rsidRPr="00C17D5D" w:rsidRDefault="00E73892" w:rsidP="00786E92">
            <w:r>
              <w:t xml:space="preserve">Web/System Administrator– Josh </w:t>
            </w:r>
            <w:proofErr w:type="spellStart"/>
            <w:r>
              <w:t>Petherbridge</w:t>
            </w:r>
            <w:proofErr w:type="spellEnd"/>
          </w:p>
        </w:tc>
      </w:tr>
    </w:tbl>
    <w:p w14:paraId="7E4932DE" w14:textId="77777777" w:rsidR="00E73892" w:rsidRPr="00C17D5D" w:rsidRDefault="00E73892" w:rsidP="00E73892">
      <w:pPr>
        <w:ind w:left="1440"/>
        <w:rPr>
          <w:rFonts w:asciiTheme="minorHAnsi" w:hAnsiTheme="minorHAnsi"/>
          <w:sz w:val="8"/>
          <w:szCs w:val="8"/>
        </w:rPr>
      </w:pPr>
    </w:p>
    <w:p w14:paraId="5931766B" w14:textId="77777777" w:rsidR="00E73892" w:rsidRPr="00C17D5D" w:rsidRDefault="00E73892" w:rsidP="00E73892">
      <w:pPr>
        <w:pStyle w:val="ListParagraph"/>
        <w:widowControl/>
        <w:numPr>
          <w:ilvl w:val="0"/>
          <w:numId w:val="8"/>
        </w:numPr>
        <w:contextualSpacing/>
      </w:pPr>
      <w:r>
        <w:t>Election of 2018-2019</w:t>
      </w:r>
      <w:r w:rsidRPr="00C17D5D">
        <w:t xml:space="preserve"> Executive </w:t>
      </w:r>
      <w:r>
        <w:t xml:space="preserve">– </w:t>
      </w:r>
      <w:r w:rsidRPr="00C17D5D">
        <w:t>Committee positions that are declared vacant at this AGM</w:t>
      </w:r>
    </w:p>
    <w:tbl>
      <w:tblPr>
        <w:tblStyle w:val="TableGrid"/>
        <w:tblW w:w="0" w:type="auto"/>
        <w:tblInd w:w="720" w:type="dxa"/>
        <w:tblLook w:val="04A0" w:firstRow="1" w:lastRow="0" w:firstColumn="1" w:lastColumn="0" w:noHBand="0" w:noVBand="1"/>
      </w:tblPr>
      <w:tblGrid>
        <w:gridCol w:w="3074"/>
        <w:gridCol w:w="3128"/>
        <w:gridCol w:w="3075"/>
      </w:tblGrid>
      <w:tr w:rsidR="00E73892" w:rsidRPr="00C17D5D" w14:paraId="2AFE7CF2" w14:textId="77777777" w:rsidTr="00786E92">
        <w:tc>
          <w:tcPr>
            <w:tcW w:w="3074" w:type="dxa"/>
          </w:tcPr>
          <w:p w14:paraId="5998C5CE" w14:textId="77777777" w:rsidR="00E73892" w:rsidRPr="00C17D5D" w:rsidRDefault="00E73892" w:rsidP="00786E92">
            <w:r w:rsidRPr="00C17D5D">
              <w:t>President</w:t>
            </w:r>
          </w:p>
        </w:tc>
        <w:tc>
          <w:tcPr>
            <w:tcW w:w="3128" w:type="dxa"/>
          </w:tcPr>
          <w:p w14:paraId="54E94EFE" w14:textId="77777777" w:rsidR="00E73892" w:rsidRPr="00C17D5D" w:rsidRDefault="00E73892" w:rsidP="00786E92">
            <w:r w:rsidRPr="00C17D5D">
              <w:t xml:space="preserve">Treasurer/Secretary </w:t>
            </w:r>
          </w:p>
        </w:tc>
        <w:tc>
          <w:tcPr>
            <w:tcW w:w="3075" w:type="dxa"/>
          </w:tcPr>
          <w:p w14:paraId="15885A57" w14:textId="77777777" w:rsidR="00E73892" w:rsidRPr="00C17D5D" w:rsidRDefault="00E73892" w:rsidP="00786E92">
            <w:r w:rsidRPr="00C17D5D">
              <w:t xml:space="preserve">Administrator </w:t>
            </w:r>
          </w:p>
        </w:tc>
      </w:tr>
      <w:tr w:rsidR="00E73892" w:rsidRPr="00C17D5D" w14:paraId="481A22BE" w14:textId="77777777" w:rsidTr="00786E92">
        <w:tc>
          <w:tcPr>
            <w:tcW w:w="3074" w:type="dxa"/>
          </w:tcPr>
          <w:p w14:paraId="000C1261" w14:textId="77777777" w:rsidR="00E73892" w:rsidRPr="00C17D5D" w:rsidRDefault="00E73892" w:rsidP="00786E92">
            <w:r w:rsidRPr="00C17D5D">
              <w:t>Concert Manager</w:t>
            </w:r>
          </w:p>
        </w:tc>
        <w:tc>
          <w:tcPr>
            <w:tcW w:w="3128" w:type="dxa"/>
          </w:tcPr>
          <w:p w14:paraId="6A29CB22" w14:textId="77777777" w:rsidR="00E73892" w:rsidRPr="00C17D5D" w:rsidRDefault="00E73892" w:rsidP="00786E92">
            <w:r w:rsidRPr="00C17D5D">
              <w:t>Publicity Manager</w:t>
            </w:r>
          </w:p>
        </w:tc>
        <w:tc>
          <w:tcPr>
            <w:tcW w:w="3075" w:type="dxa"/>
          </w:tcPr>
          <w:p w14:paraId="6062C486" w14:textId="77777777" w:rsidR="00E73892" w:rsidRPr="00C17D5D" w:rsidRDefault="00E73892" w:rsidP="00786E92">
            <w:r w:rsidRPr="00C17D5D">
              <w:t>Personnel Manager</w:t>
            </w:r>
          </w:p>
        </w:tc>
      </w:tr>
    </w:tbl>
    <w:p w14:paraId="2DB3B99A" w14:textId="77777777" w:rsidR="00E73892" w:rsidRPr="00C17D5D" w:rsidRDefault="00E73892" w:rsidP="00E73892">
      <w:pPr>
        <w:ind w:left="720"/>
        <w:rPr>
          <w:rFonts w:asciiTheme="minorHAnsi" w:hAnsiTheme="minorHAnsi"/>
          <w:i/>
        </w:rPr>
      </w:pPr>
      <w:r w:rsidRPr="00C17D5D">
        <w:rPr>
          <w:rFonts w:asciiTheme="minorHAnsi" w:hAnsiTheme="minorHAnsi"/>
          <w:i/>
        </w:rPr>
        <w:t>N.B. The Musical Director and Associate Conductor are appointed by the Executive Committee</w:t>
      </w:r>
    </w:p>
    <w:p w14:paraId="62E415F8" w14:textId="77777777" w:rsidR="00E73892" w:rsidRPr="00C17D5D" w:rsidRDefault="00E73892" w:rsidP="00E73892">
      <w:pPr>
        <w:ind w:left="1440"/>
        <w:rPr>
          <w:rFonts w:asciiTheme="minorHAnsi" w:hAnsiTheme="minorHAnsi"/>
          <w:sz w:val="8"/>
          <w:szCs w:val="8"/>
        </w:rPr>
      </w:pPr>
    </w:p>
    <w:p w14:paraId="632BC0CE" w14:textId="77777777" w:rsidR="00E73892" w:rsidRPr="00C17D5D" w:rsidRDefault="00E73892" w:rsidP="00E73892">
      <w:pPr>
        <w:pStyle w:val="ListParagraph"/>
        <w:widowControl/>
        <w:numPr>
          <w:ilvl w:val="0"/>
          <w:numId w:val="8"/>
        </w:numPr>
        <w:contextualSpacing/>
      </w:pPr>
      <w:r w:rsidRPr="00C17D5D">
        <w:t>Nomination to General Committee – expressions of interest are received and presented to the Executive Committee for appointment</w:t>
      </w:r>
      <w:r>
        <w:t xml:space="preserve"> at its first meeting.</w:t>
      </w:r>
    </w:p>
    <w:tbl>
      <w:tblPr>
        <w:tblStyle w:val="TableGrid"/>
        <w:tblW w:w="0" w:type="auto"/>
        <w:tblInd w:w="720" w:type="dxa"/>
        <w:tblLook w:val="04A0" w:firstRow="1" w:lastRow="0" w:firstColumn="1" w:lastColumn="0" w:noHBand="0" w:noVBand="1"/>
      </w:tblPr>
      <w:tblGrid>
        <w:gridCol w:w="3145"/>
        <w:gridCol w:w="3265"/>
        <w:gridCol w:w="3190"/>
      </w:tblGrid>
      <w:tr w:rsidR="00E73892" w:rsidRPr="00C17D5D" w14:paraId="456B1416" w14:textId="77777777" w:rsidTr="00786E92">
        <w:tc>
          <w:tcPr>
            <w:tcW w:w="3357" w:type="dxa"/>
          </w:tcPr>
          <w:p w14:paraId="20908664" w14:textId="77777777" w:rsidR="00E73892" w:rsidRPr="00C17D5D" w:rsidRDefault="00E73892" w:rsidP="00786E92">
            <w:r w:rsidRPr="00C17D5D">
              <w:t>Web Administrator</w:t>
            </w:r>
          </w:p>
        </w:tc>
        <w:tc>
          <w:tcPr>
            <w:tcW w:w="3493" w:type="dxa"/>
          </w:tcPr>
          <w:p w14:paraId="63805EDA" w14:textId="77777777" w:rsidR="00E73892" w:rsidRPr="00C17D5D" w:rsidRDefault="00E73892" w:rsidP="00786E92">
            <w:r>
              <w:t>System Administrator</w:t>
            </w:r>
          </w:p>
        </w:tc>
        <w:tc>
          <w:tcPr>
            <w:tcW w:w="3446" w:type="dxa"/>
          </w:tcPr>
          <w:p w14:paraId="4EC3B7B2" w14:textId="77777777" w:rsidR="00E73892" w:rsidRPr="00C17D5D" w:rsidRDefault="00E73892" w:rsidP="00786E92">
            <w:r w:rsidRPr="00C17D5D">
              <w:t>Social Secretary</w:t>
            </w:r>
          </w:p>
        </w:tc>
      </w:tr>
      <w:tr w:rsidR="00E73892" w:rsidRPr="00C17D5D" w14:paraId="4EBC1386" w14:textId="77777777" w:rsidTr="00786E92">
        <w:tc>
          <w:tcPr>
            <w:tcW w:w="3357" w:type="dxa"/>
          </w:tcPr>
          <w:p w14:paraId="37EE6377" w14:textId="77777777" w:rsidR="00E73892" w:rsidRPr="00C17D5D" w:rsidRDefault="00E73892" w:rsidP="00786E92">
            <w:r w:rsidRPr="00C17D5D">
              <w:t>Assistant Treasurer</w:t>
            </w:r>
          </w:p>
        </w:tc>
        <w:tc>
          <w:tcPr>
            <w:tcW w:w="3493" w:type="dxa"/>
          </w:tcPr>
          <w:p w14:paraId="4F6A8D0B" w14:textId="77777777" w:rsidR="00E73892" w:rsidRPr="00C17D5D" w:rsidRDefault="00E73892" w:rsidP="00786E92">
            <w:r w:rsidRPr="00C17D5D">
              <w:t>Librarian</w:t>
            </w:r>
          </w:p>
        </w:tc>
        <w:tc>
          <w:tcPr>
            <w:tcW w:w="3446" w:type="dxa"/>
          </w:tcPr>
          <w:p w14:paraId="45B1BD68" w14:textId="77777777" w:rsidR="00E73892" w:rsidRPr="002E55A6" w:rsidRDefault="00E73892" w:rsidP="00786E92">
            <w:pPr>
              <w:rPr>
                <w:i/>
              </w:rPr>
            </w:pPr>
            <w:r w:rsidRPr="002E55A6">
              <w:rPr>
                <w:i/>
              </w:rPr>
              <w:t>General Committee member</w:t>
            </w:r>
            <w:r>
              <w:rPr>
                <w:i/>
              </w:rPr>
              <w:t>s</w:t>
            </w:r>
          </w:p>
        </w:tc>
      </w:tr>
      <w:tr w:rsidR="00E73892" w:rsidRPr="00C17D5D" w14:paraId="1E732C6B" w14:textId="77777777" w:rsidTr="00786E92">
        <w:tc>
          <w:tcPr>
            <w:tcW w:w="3357" w:type="dxa"/>
          </w:tcPr>
          <w:p w14:paraId="2045E63B" w14:textId="77777777" w:rsidR="00E73892" w:rsidRPr="00C17D5D" w:rsidRDefault="00E73892" w:rsidP="00786E92">
            <w:r>
              <w:t>Music Director</w:t>
            </w:r>
          </w:p>
        </w:tc>
        <w:tc>
          <w:tcPr>
            <w:tcW w:w="3493" w:type="dxa"/>
          </w:tcPr>
          <w:p w14:paraId="349E2426" w14:textId="77777777" w:rsidR="00E73892" w:rsidRPr="00C17D5D" w:rsidRDefault="00E73892" w:rsidP="00786E92">
            <w:r w:rsidRPr="00C17D5D">
              <w:t>Associate Conductor</w:t>
            </w:r>
            <w:r>
              <w:t xml:space="preserve"> </w:t>
            </w:r>
          </w:p>
        </w:tc>
        <w:tc>
          <w:tcPr>
            <w:tcW w:w="3446" w:type="dxa"/>
          </w:tcPr>
          <w:p w14:paraId="31DDA0EB" w14:textId="77777777" w:rsidR="00E73892" w:rsidRDefault="00E73892" w:rsidP="00786E92"/>
        </w:tc>
      </w:tr>
      <w:tr w:rsidR="00E73892" w:rsidRPr="00C17D5D" w14:paraId="34645211" w14:textId="77777777" w:rsidTr="00786E92">
        <w:tc>
          <w:tcPr>
            <w:tcW w:w="10296" w:type="dxa"/>
            <w:gridSpan w:val="3"/>
          </w:tcPr>
          <w:p w14:paraId="437BBE91" w14:textId="77777777" w:rsidR="00E73892" w:rsidRPr="00C17D5D" w:rsidRDefault="00E73892" w:rsidP="00786E92">
            <w:pPr>
              <w:jc w:val="center"/>
              <w:rPr>
                <w:i/>
              </w:rPr>
            </w:pPr>
            <w:r w:rsidRPr="00C17D5D">
              <w:rPr>
                <w:i/>
              </w:rPr>
              <w:t>Section Managers</w:t>
            </w:r>
          </w:p>
          <w:tbl>
            <w:tblPr>
              <w:tblStyle w:val="TableGrid"/>
              <w:tblW w:w="0" w:type="auto"/>
              <w:tblLook w:val="04A0" w:firstRow="1" w:lastRow="0" w:firstColumn="1" w:lastColumn="0" w:noHBand="0" w:noVBand="1"/>
            </w:tblPr>
            <w:tblGrid>
              <w:gridCol w:w="2253"/>
              <w:gridCol w:w="2125"/>
              <w:gridCol w:w="2383"/>
              <w:gridCol w:w="2290"/>
            </w:tblGrid>
            <w:tr w:rsidR="00E73892" w:rsidRPr="00C17D5D" w14:paraId="10ECACC9" w14:textId="77777777" w:rsidTr="00786E92">
              <w:tc>
                <w:tcPr>
                  <w:tcW w:w="2253" w:type="dxa"/>
                </w:tcPr>
                <w:p w14:paraId="7D4A9544" w14:textId="77777777" w:rsidR="00E73892" w:rsidRPr="00C17D5D" w:rsidRDefault="00E73892" w:rsidP="00786E92">
                  <w:r w:rsidRPr="00C17D5D">
                    <w:t>Flute</w:t>
                  </w:r>
                </w:p>
              </w:tc>
              <w:tc>
                <w:tcPr>
                  <w:tcW w:w="2125" w:type="dxa"/>
                </w:tcPr>
                <w:p w14:paraId="314D54AE" w14:textId="77777777" w:rsidR="00E73892" w:rsidRPr="00C17D5D" w:rsidRDefault="00E73892" w:rsidP="00786E92">
                  <w:r w:rsidRPr="00C17D5D">
                    <w:t>Double Reed</w:t>
                  </w:r>
                </w:p>
              </w:tc>
              <w:tc>
                <w:tcPr>
                  <w:tcW w:w="2383" w:type="dxa"/>
                </w:tcPr>
                <w:p w14:paraId="7EB65E2A" w14:textId="77777777" w:rsidR="00E73892" w:rsidRPr="00C17D5D" w:rsidRDefault="00E73892" w:rsidP="00786E92">
                  <w:r w:rsidRPr="00C17D5D">
                    <w:t>Clarinet</w:t>
                  </w:r>
                </w:p>
              </w:tc>
              <w:tc>
                <w:tcPr>
                  <w:tcW w:w="2290" w:type="dxa"/>
                </w:tcPr>
                <w:p w14:paraId="354771FC" w14:textId="77777777" w:rsidR="00E73892" w:rsidRPr="00C17D5D" w:rsidRDefault="00E73892" w:rsidP="00786E92">
                  <w:r w:rsidRPr="00C17D5D">
                    <w:t>Saxophone</w:t>
                  </w:r>
                </w:p>
              </w:tc>
            </w:tr>
            <w:tr w:rsidR="00E73892" w:rsidRPr="00C17D5D" w14:paraId="54A8C3AA" w14:textId="77777777" w:rsidTr="00786E92">
              <w:tc>
                <w:tcPr>
                  <w:tcW w:w="2253" w:type="dxa"/>
                </w:tcPr>
                <w:p w14:paraId="62AD657F" w14:textId="77777777" w:rsidR="00E73892" w:rsidRPr="00C17D5D" w:rsidRDefault="00E73892" w:rsidP="00786E92">
                  <w:r w:rsidRPr="00C17D5D">
                    <w:t>Trumpet</w:t>
                  </w:r>
                </w:p>
              </w:tc>
              <w:tc>
                <w:tcPr>
                  <w:tcW w:w="2125" w:type="dxa"/>
                </w:tcPr>
                <w:p w14:paraId="311BA81B" w14:textId="77777777" w:rsidR="00E73892" w:rsidRPr="00C17D5D" w:rsidRDefault="00E73892" w:rsidP="00786E92">
                  <w:r w:rsidRPr="00C17D5D">
                    <w:t>Horn</w:t>
                  </w:r>
                </w:p>
              </w:tc>
              <w:tc>
                <w:tcPr>
                  <w:tcW w:w="2383" w:type="dxa"/>
                </w:tcPr>
                <w:p w14:paraId="0D0CEE07" w14:textId="77777777" w:rsidR="00E73892" w:rsidRPr="00C17D5D" w:rsidRDefault="00E73892" w:rsidP="00786E92">
                  <w:r w:rsidRPr="00C17D5D">
                    <w:t>Low Brass</w:t>
                  </w:r>
                  <w:r>
                    <w:t xml:space="preserve"> &amp; String Bass</w:t>
                  </w:r>
                </w:p>
              </w:tc>
              <w:tc>
                <w:tcPr>
                  <w:tcW w:w="2290" w:type="dxa"/>
                </w:tcPr>
                <w:p w14:paraId="44142A54" w14:textId="77777777" w:rsidR="00E73892" w:rsidRPr="00C17D5D" w:rsidRDefault="00E73892" w:rsidP="00786E92">
                  <w:r w:rsidRPr="00C17D5D">
                    <w:t>Percussion</w:t>
                  </w:r>
                </w:p>
              </w:tc>
            </w:tr>
          </w:tbl>
          <w:p w14:paraId="696720DB" w14:textId="77777777" w:rsidR="00E73892" w:rsidRPr="00C17D5D" w:rsidRDefault="00E73892" w:rsidP="00786E92">
            <w:pPr>
              <w:jc w:val="center"/>
            </w:pPr>
          </w:p>
        </w:tc>
      </w:tr>
    </w:tbl>
    <w:p w14:paraId="07AD2E38" w14:textId="77777777" w:rsidR="00E73892" w:rsidRPr="00C17D5D" w:rsidRDefault="00E73892" w:rsidP="00E73892">
      <w:pPr>
        <w:pStyle w:val="ListParagraph"/>
        <w:rPr>
          <w:sz w:val="12"/>
          <w:szCs w:val="12"/>
        </w:rPr>
      </w:pPr>
    </w:p>
    <w:p w14:paraId="19D2DE3B" w14:textId="77777777" w:rsidR="00E73892" w:rsidRDefault="00E73892" w:rsidP="00E73892">
      <w:pPr>
        <w:pStyle w:val="ListParagraph"/>
        <w:widowControl/>
        <w:numPr>
          <w:ilvl w:val="0"/>
          <w:numId w:val="8"/>
        </w:numPr>
        <w:spacing w:after="80"/>
        <w:ind w:left="714" w:hanging="357"/>
        <w:contextualSpacing/>
      </w:pPr>
      <w:r w:rsidRPr="00C17D5D">
        <w:t xml:space="preserve">Subscription &amp; Joining Fee Rate </w:t>
      </w:r>
      <w:r>
        <w:t xml:space="preserve">Annual </w:t>
      </w:r>
      <w:r w:rsidRPr="00C17D5D">
        <w:t>Review &amp; Ratification</w:t>
      </w:r>
    </w:p>
    <w:p w14:paraId="49A446A3" w14:textId="77777777" w:rsidR="00E73892" w:rsidRPr="00C17D5D" w:rsidRDefault="00E73892" w:rsidP="00E73892">
      <w:pPr>
        <w:pStyle w:val="ListParagraph"/>
        <w:widowControl/>
        <w:numPr>
          <w:ilvl w:val="0"/>
          <w:numId w:val="8"/>
        </w:numPr>
        <w:spacing w:after="80"/>
        <w:ind w:left="714" w:hanging="357"/>
        <w:contextualSpacing/>
      </w:pPr>
      <w:r w:rsidRPr="00C17D5D">
        <w:t>General business and discussion</w:t>
      </w:r>
      <w:r>
        <w:t>.</w:t>
      </w:r>
    </w:p>
    <w:p w14:paraId="3E36C6D0" w14:textId="77777777" w:rsidR="00E73892" w:rsidRPr="00C17D5D" w:rsidRDefault="00E73892" w:rsidP="00E73892">
      <w:pPr>
        <w:rPr>
          <w:rFonts w:asciiTheme="minorHAnsi" w:hAnsiTheme="minorHAnsi"/>
        </w:rPr>
      </w:pPr>
    </w:p>
    <w:p w14:paraId="5675ED1B" w14:textId="77777777" w:rsidR="00E73892" w:rsidRPr="00C17D5D" w:rsidRDefault="00E73892" w:rsidP="00E73892">
      <w:pPr>
        <w:rPr>
          <w:rFonts w:asciiTheme="minorHAnsi" w:hAnsiTheme="minorHAnsi"/>
        </w:rPr>
      </w:pPr>
    </w:p>
    <w:p w14:paraId="051612F5" w14:textId="77777777" w:rsidR="00E73892" w:rsidRPr="00C17D5D" w:rsidRDefault="00E73892" w:rsidP="00E73892">
      <w:pPr>
        <w:ind w:left="360"/>
        <w:rPr>
          <w:rFonts w:asciiTheme="minorHAnsi" w:hAnsiTheme="minorHAnsi"/>
        </w:rPr>
      </w:pPr>
      <w:r>
        <w:rPr>
          <w:rFonts w:asciiTheme="minorHAnsi" w:hAnsiTheme="minorHAnsi"/>
        </w:rPr>
        <w:t>Robyn Yeung</w:t>
      </w:r>
    </w:p>
    <w:p w14:paraId="3AE1F4EE" w14:textId="77777777" w:rsidR="00E73892" w:rsidRPr="00C17D5D" w:rsidRDefault="00E73892" w:rsidP="00E73892">
      <w:pPr>
        <w:ind w:left="360"/>
        <w:rPr>
          <w:rFonts w:asciiTheme="minorHAnsi" w:hAnsiTheme="minorHAnsi"/>
        </w:rPr>
      </w:pPr>
      <w:r>
        <w:rPr>
          <w:rFonts w:asciiTheme="minorHAnsi" w:hAnsiTheme="minorHAnsi"/>
        </w:rPr>
        <w:t>Secretary/Treasurer</w:t>
      </w:r>
    </w:p>
    <w:p w14:paraId="097E2395" w14:textId="77777777" w:rsidR="00EC3C71" w:rsidRPr="00E73892" w:rsidRDefault="00E73892" w:rsidP="00E73892">
      <w:pPr>
        <w:ind w:firstLine="360"/>
        <w:rPr>
          <w:color w:val="948A54" w:themeColor="background2" w:themeShade="80"/>
        </w:rPr>
        <w:sectPr w:rsidR="00EC3C71" w:rsidRPr="00E73892">
          <w:pgSz w:w="11910" w:h="16840"/>
          <w:pgMar w:top="920" w:right="660" w:bottom="900" w:left="920" w:header="739" w:footer="680" w:gutter="0"/>
          <w:cols w:space="720"/>
        </w:sectPr>
      </w:pPr>
      <w:r w:rsidRPr="00C17D5D">
        <w:rPr>
          <w:rFonts w:asciiTheme="minorHAnsi" w:hAnsiTheme="minorHAnsi"/>
        </w:rPr>
        <w:t>The Grainger Wind Symphony Inc.</w:t>
      </w:r>
    </w:p>
    <w:p w14:paraId="4727CBCB" w14:textId="77777777" w:rsidR="00F46D3E" w:rsidRPr="00E73892" w:rsidRDefault="00F46D3E">
      <w:pPr>
        <w:jc w:val="both"/>
        <w:rPr>
          <w:color w:val="948A54" w:themeColor="background2" w:themeShade="80"/>
        </w:rPr>
      </w:pPr>
      <w:bookmarkStart w:id="9" w:name="_bookmark1"/>
      <w:bookmarkEnd w:id="9"/>
    </w:p>
    <w:p w14:paraId="5CC1FB38" w14:textId="77777777" w:rsidR="00F46D3E" w:rsidRPr="00E73892" w:rsidRDefault="00F46D3E" w:rsidP="00F46D3E">
      <w:pPr>
        <w:pStyle w:val="Heading1"/>
      </w:pPr>
      <w:bookmarkStart w:id="10" w:name="_Toc364801865"/>
      <w:bookmarkStart w:id="11" w:name="_Toc522012517"/>
      <w:r w:rsidRPr="00E73892">
        <w:t>President’s Report</w:t>
      </w:r>
      <w:bookmarkEnd w:id="10"/>
      <w:bookmarkEnd w:id="11"/>
    </w:p>
    <w:p w14:paraId="18CF7055" w14:textId="77777777" w:rsidR="00F46D3E" w:rsidRPr="00E73892" w:rsidRDefault="00F46D3E" w:rsidP="00F46D3E">
      <w:pPr>
        <w:pStyle w:val="Heading7"/>
        <w:spacing w:before="59" w:line="240" w:lineRule="auto"/>
      </w:pPr>
      <w:r w:rsidRPr="00E73892">
        <w:t>By Roland Yeung (acting</w:t>
      </w:r>
      <w:r w:rsidR="004739FE" w:rsidRPr="00E73892">
        <w:t xml:space="preserve"> President</w:t>
      </w:r>
      <w:r w:rsidRPr="00E73892">
        <w:t>)</w:t>
      </w:r>
    </w:p>
    <w:p w14:paraId="69153050" w14:textId="77777777" w:rsidR="00E73892" w:rsidRPr="00E73892" w:rsidRDefault="00E73892" w:rsidP="00E73892">
      <w:pPr>
        <w:pStyle w:val="BodyText"/>
        <w:ind w:right="109"/>
        <w:jc w:val="both"/>
        <w:rPr>
          <w:color w:val="948A54" w:themeColor="background2" w:themeShade="80"/>
        </w:rPr>
      </w:pPr>
    </w:p>
    <w:p w14:paraId="6CEB592E" w14:textId="79AD9F09" w:rsidR="00194592" w:rsidRDefault="00D312DE" w:rsidP="00F46D3E">
      <w:pPr>
        <w:pStyle w:val="BodyText"/>
        <w:ind w:left="113" w:right="109"/>
        <w:jc w:val="both"/>
      </w:pPr>
      <w:r>
        <w:t xml:space="preserve">The Grainger Wind Symphony has a desire to get better at doing what it is doing. The suggestions and criticisms we hear are valid </w:t>
      </w:r>
      <w:r w:rsidR="00BF48CB">
        <w:t>and are worthwhile. Some of thes</w:t>
      </w:r>
      <w:r>
        <w:t xml:space="preserve">e are a better concert venue for our own concerts, a better rehearsal venue that we can call our home, more new music, ownership of certain harmony instruments, bigger audiences, stronger publicity program, guest conductors and soloists, a touring program, and launch a CD of our recorded performances.    </w:t>
      </w:r>
    </w:p>
    <w:p w14:paraId="1BC93E09" w14:textId="77777777" w:rsidR="00194592" w:rsidRDefault="00194592" w:rsidP="00F46D3E">
      <w:pPr>
        <w:pStyle w:val="BodyText"/>
        <w:ind w:left="113" w:right="109"/>
        <w:jc w:val="both"/>
      </w:pPr>
    </w:p>
    <w:p w14:paraId="125DB0B8" w14:textId="31B6E51A" w:rsidR="00D312DE" w:rsidRDefault="00D312DE" w:rsidP="00F46D3E">
      <w:pPr>
        <w:pStyle w:val="BodyText"/>
        <w:ind w:left="113" w:right="109"/>
        <w:jc w:val="both"/>
      </w:pPr>
      <w:r>
        <w:t>These are wonderful suggestions, but they can only happen if we achieve a stronger commitment from individuals to enable the Committee to take responsibility for them. All these involve additional funds and addition</w:t>
      </w:r>
      <w:r w:rsidR="00B3432A">
        <w:t>al</w:t>
      </w:r>
      <w:r>
        <w:t xml:space="preserve"> human effort.</w:t>
      </w:r>
    </w:p>
    <w:p w14:paraId="2F514754" w14:textId="77777777" w:rsidR="00D312DE" w:rsidRDefault="00D312DE" w:rsidP="00F46D3E">
      <w:pPr>
        <w:pStyle w:val="BodyText"/>
        <w:ind w:left="113" w:right="109"/>
        <w:jc w:val="both"/>
      </w:pPr>
    </w:p>
    <w:p w14:paraId="5C2A3C1A" w14:textId="77777777" w:rsidR="004739FE" w:rsidRPr="00DC14DE" w:rsidRDefault="004739FE" w:rsidP="00F46D3E">
      <w:pPr>
        <w:pStyle w:val="BodyText"/>
        <w:ind w:left="113" w:right="109"/>
        <w:jc w:val="both"/>
      </w:pPr>
      <w:r w:rsidRPr="00E73892">
        <w:t xml:space="preserve">In the </w:t>
      </w:r>
      <w:r w:rsidRPr="00DC14DE">
        <w:t>201</w:t>
      </w:r>
      <w:r w:rsidR="00E73892" w:rsidRPr="00DC14DE">
        <w:t>7</w:t>
      </w:r>
      <w:r w:rsidRPr="00DC14DE">
        <w:t>-201</w:t>
      </w:r>
      <w:r w:rsidR="00E73892" w:rsidRPr="00DC14DE">
        <w:t>8</w:t>
      </w:r>
      <w:r w:rsidRPr="00DC14DE">
        <w:t xml:space="preserve"> year, </w:t>
      </w:r>
      <w:r w:rsidR="00FB1DF0">
        <w:t>our long-</w:t>
      </w:r>
      <w:r w:rsidR="00E73892" w:rsidRPr="00DC14DE">
        <w:t xml:space="preserve">standing sponsors have continued to support the wind </w:t>
      </w:r>
      <w:r w:rsidR="00351890" w:rsidRPr="00DC14DE">
        <w:t>symphony and have not only helped</w:t>
      </w:r>
      <w:r w:rsidR="00E73892" w:rsidRPr="00DC14DE">
        <w:t xml:space="preserve"> to present the group more professionally, but have also been able to keep our costs down.</w:t>
      </w:r>
    </w:p>
    <w:p w14:paraId="5B50A270" w14:textId="77777777" w:rsidR="00F46D3E" w:rsidRPr="00DC14DE" w:rsidRDefault="00F46D3E" w:rsidP="00F46D3E">
      <w:pPr>
        <w:pStyle w:val="ListParagraph"/>
        <w:numPr>
          <w:ilvl w:val="0"/>
          <w:numId w:val="2"/>
        </w:numPr>
        <w:tabs>
          <w:tab w:val="left" w:pos="833"/>
          <w:tab w:val="left" w:pos="834"/>
        </w:tabs>
        <w:spacing w:before="7" w:line="256" w:lineRule="auto"/>
        <w:ind w:right="677"/>
        <w:rPr>
          <w:sz w:val="20"/>
        </w:rPr>
      </w:pPr>
      <w:r w:rsidRPr="00DC14DE">
        <w:rPr>
          <w:sz w:val="20"/>
        </w:rPr>
        <w:t>Our</w:t>
      </w:r>
      <w:r w:rsidRPr="00DC14DE">
        <w:rPr>
          <w:spacing w:val="-4"/>
          <w:sz w:val="20"/>
        </w:rPr>
        <w:t xml:space="preserve"> </w:t>
      </w:r>
      <w:r w:rsidRPr="00DC14DE">
        <w:rPr>
          <w:sz w:val="20"/>
        </w:rPr>
        <w:t>principal</w:t>
      </w:r>
      <w:r w:rsidRPr="00DC14DE">
        <w:rPr>
          <w:spacing w:val="-4"/>
          <w:sz w:val="20"/>
        </w:rPr>
        <w:t xml:space="preserve"> </w:t>
      </w:r>
      <w:r w:rsidRPr="00DC14DE">
        <w:rPr>
          <w:sz w:val="20"/>
        </w:rPr>
        <w:t>sponsor,</w:t>
      </w:r>
      <w:r w:rsidRPr="00DC14DE">
        <w:rPr>
          <w:spacing w:val="-3"/>
          <w:sz w:val="20"/>
        </w:rPr>
        <w:t xml:space="preserve"> </w:t>
      </w:r>
      <w:r w:rsidRPr="00DC14DE">
        <w:rPr>
          <w:sz w:val="20"/>
        </w:rPr>
        <w:t>Levante</w:t>
      </w:r>
      <w:r w:rsidRPr="00DC14DE">
        <w:rPr>
          <w:spacing w:val="-4"/>
          <w:sz w:val="20"/>
        </w:rPr>
        <w:t xml:space="preserve"> </w:t>
      </w:r>
      <w:r w:rsidRPr="00DC14DE">
        <w:rPr>
          <w:sz w:val="20"/>
        </w:rPr>
        <w:t>and</w:t>
      </w:r>
      <w:r w:rsidRPr="00DC14DE">
        <w:rPr>
          <w:spacing w:val="-3"/>
          <w:sz w:val="20"/>
        </w:rPr>
        <w:t xml:space="preserve"> </w:t>
      </w:r>
      <w:proofErr w:type="spellStart"/>
      <w:r w:rsidRPr="00DC14DE">
        <w:rPr>
          <w:sz w:val="20"/>
        </w:rPr>
        <w:t>Ambra</w:t>
      </w:r>
      <w:proofErr w:type="spellEnd"/>
      <w:r w:rsidRPr="00DC14DE">
        <w:rPr>
          <w:spacing w:val="-4"/>
          <w:sz w:val="20"/>
        </w:rPr>
        <w:t xml:space="preserve"> </w:t>
      </w:r>
      <w:r w:rsidRPr="00DC14DE">
        <w:rPr>
          <w:sz w:val="20"/>
        </w:rPr>
        <w:t>Corporation</w:t>
      </w:r>
      <w:r w:rsidRPr="00DC14DE">
        <w:rPr>
          <w:spacing w:val="-2"/>
          <w:sz w:val="20"/>
        </w:rPr>
        <w:t xml:space="preserve"> </w:t>
      </w:r>
      <w:r w:rsidRPr="00DC14DE">
        <w:rPr>
          <w:sz w:val="20"/>
        </w:rPr>
        <w:t>who</w:t>
      </w:r>
      <w:r w:rsidRPr="00DC14DE">
        <w:rPr>
          <w:spacing w:val="-5"/>
          <w:sz w:val="20"/>
        </w:rPr>
        <w:t xml:space="preserve"> </w:t>
      </w:r>
      <w:r w:rsidRPr="00DC14DE">
        <w:rPr>
          <w:sz w:val="20"/>
        </w:rPr>
        <w:t>continue</w:t>
      </w:r>
      <w:r w:rsidRPr="00DC14DE">
        <w:rPr>
          <w:spacing w:val="-4"/>
          <w:sz w:val="20"/>
        </w:rPr>
        <w:t xml:space="preserve"> </w:t>
      </w:r>
      <w:r w:rsidRPr="00DC14DE">
        <w:rPr>
          <w:sz w:val="20"/>
        </w:rPr>
        <w:t>to</w:t>
      </w:r>
      <w:r w:rsidRPr="00DC14DE">
        <w:rPr>
          <w:spacing w:val="-6"/>
          <w:sz w:val="20"/>
        </w:rPr>
        <w:t xml:space="preserve"> </w:t>
      </w:r>
      <w:r w:rsidRPr="00DC14DE">
        <w:rPr>
          <w:sz w:val="20"/>
        </w:rPr>
        <w:t>support</w:t>
      </w:r>
      <w:r w:rsidRPr="00DC14DE">
        <w:rPr>
          <w:spacing w:val="-6"/>
          <w:sz w:val="20"/>
        </w:rPr>
        <w:t xml:space="preserve"> </w:t>
      </w:r>
      <w:r w:rsidRPr="00DC14DE">
        <w:rPr>
          <w:sz w:val="20"/>
        </w:rPr>
        <w:t>the</w:t>
      </w:r>
      <w:r w:rsidRPr="00DC14DE">
        <w:rPr>
          <w:spacing w:val="-4"/>
          <w:sz w:val="20"/>
        </w:rPr>
        <w:t xml:space="preserve"> </w:t>
      </w:r>
      <w:r w:rsidRPr="00DC14DE">
        <w:rPr>
          <w:sz w:val="20"/>
        </w:rPr>
        <w:t>band</w:t>
      </w:r>
      <w:r w:rsidRPr="00DC14DE">
        <w:rPr>
          <w:spacing w:val="-3"/>
          <w:sz w:val="20"/>
        </w:rPr>
        <w:t xml:space="preserve"> </w:t>
      </w:r>
      <w:r w:rsidRPr="00DC14DE">
        <w:rPr>
          <w:sz w:val="20"/>
        </w:rPr>
        <w:t>with</w:t>
      </w:r>
      <w:r w:rsidRPr="00DC14DE">
        <w:rPr>
          <w:spacing w:val="-5"/>
          <w:sz w:val="20"/>
        </w:rPr>
        <w:t xml:space="preserve"> </w:t>
      </w:r>
      <w:r w:rsidRPr="00DC14DE">
        <w:rPr>
          <w:sz w:val="20"/>
        </w:rPr>
        <w:t>high quality colour</w:t>
      </w:r>
      <w:r w:rsidRPr="00DC14DE">
        <w:rPr>
          <w:spacing w:val="-13"/>
          <w:sz w:val="20"/>
        </w:rPr>
        <w:t xml:space="preserve"> </w:t>
      </w:r>
      <w:r w:rsidRPr="00DC14DE">
        <w:rPr>
          <w:sz w:val="20"/>
        </w:rPr>
        <w:t>printing</w:t>
      </w:r>
      <w:r w:rsidR="00854B71" w:rsidRPr="00DC14DE">
        <w:rPr>
          <w:sz w:val="20"/>
        </w:rPr>
        <w:t xml:space="preserve"> and Ruth Collins who does the printing work</w:t>
      </w:r>
      <w:r w:rsidRPr="00DC14DE">
        <w:rPr>
          <w:sz w:val="20"/>
        </w:rPr>
        <w:t>.</w:t>
      </w:r>
      <w:r w:rsidR="00437348" w:rsidRPr="00DC14DE">
        <w:rPr>
          <w:sz w:val="20"/>
        </w:rPr>
        <w:t xml:space="preserve"> We haven’t seen Ruth as a player as in past years, but she has still been willing to provide this support for each concert.</w:t>
      </w:r>
    </w:p>
    <w:p w14:paraId="3F74793B" w14:textId="77777777" w:rsidR="00F46D3E" w:rsidRPr="00DC14DE" w:rsidRDefault="00F46D3E" w:rsidP="00F46D3E">
      <w:pPr>
        <w:pStyle w:val="ListParagraph"/>
        <w:numPr>
          <w:ilvl w:val="0"/>
          <w:numId w:val="2"/>
        </w:numPr>
        <w:tabs>
          <w:tab w:val="left" w:pos="833"/>
          <w:tab w:val="left" w:pos="834"/>
        </w:tabs>
        <w:spacing w:before="2" w:line="256" w:lineRule="auto"/>
        <w:ind w:right="748"/>
        <w:rPr>
          <w:sz w:val="20"/>
        </w:rPr>
      </w:pPr>
      <w:r w:rsidRPr="00DC14DE">
        <w:rPr>
          <w:sz w:val="20"/>
        </w:rPr>
        <w:t>Our</w:t>
      </w:r>
      <w:r w:rsidRPr="00DC14DE">
        <w:rPr>
          <w:spacing w:val="-5"/>
          <w:sz w:val="20"/>
        </w:rPr>
        <w:t xml:space="preserve"> </w:t>
      </w:r>
      <w:r w:rsidRPr="00DC14DE">
        <w:rPr>
          <w:sz w:val="20"/>
        </w:rPr>
        <w:t>supporting</w:t>
      </w:r>
      <w:r w:rsidRPr="00DC14DE">
        <w:rPr>
          <w:spacing w:val="-4"/>
          <w:sz w:val="20"/>
        </w:rPr>
        <w:t xml:space="preserve"> </w:t>
      </w:r>
      <w:r w:rsidRPr="00DC14DE">
        <w:rPr>
          <w:sz w:val="20"/>
        </w:rPr>
        <w:t>partners,</w:t>
      </w:r>
      <w:r w:rsidRPr="00DC14DE">
        <w:rPr>
          <w:spacing w:val="-2"/>
          <w:sz w:val="20"/>
        </w:rPr>
        <w:t xml:space="preserve"> </w:t>
      </w:r>
      <w:r w:rsidRPr="00DC14DE">
        <w:rPr>
          <w:sz w:val="20"/>
        </w:rPr>
        <w:t>Bat</w:t>
      </w:r>
      <w:r w:rsidRPr="00DC14DE">
        <w:rPr>
          <w:spacing w:val="-5"/>
          <w:sz w:val="20"/>
        </w:rPr>
        <w:t xml:space="preserve"> </w:t>
      </w:r>
      <w:r w:rsidRPr="00DC14DE">
        <w:rPr>
          <w:sz w:val="20"/>
        </w:rPr>
        <w:t>Design</w:t>
      </w:r>
      <w:r w:rsidRPr="00DC14DE">
        <w:rPr>
          <w:spacing w:val="-3"/>
          <w:sz w:val="20"/>
        </w:rPr>
        <w:t xml:space="preserve"> </w:t>
      </w:r>
      <w:r w:rsidRPr="00DC14DE">
        <w:rPr>
          <w:sz w:val="20"/>
        </w:rPr>
        <w:t>who</w:t>
      </w:r>
      <w:r w:rsidRPr="00DC14DE">
        <w:rPr>
          <w:spacing w:val="-4"/>
          <w:sz w:val="20"/>
        </w:rPr>
        <w:t xml:space="preserve"> </w:t>
      </w:r>
      <w:r w:rsidRPr="00DC14DE">
        <w:rPr>
          <w:sz w:val="20"/>
        </w:rPr>
        <w:t>continue</w:t>
      </w:r>
      <w:r w:rsidRPr="00DC14DE">
        <w:rPr>
          <w:spacing w:val="-5"/>
          <w:sz w:val="20"/>
        </w:rPr>
        <w:t xml:space="preserve"> </w:t>
      </w:r>
      <w:r w:rsidRPr="00DC14DE">
        <w:rPr>
          <w:sz w:val="20"/>
        </w:rPr>
        <w:t>to</w:t>
      </w:r>
      <w:r w:rsidRPr="00DC14DE">
        <w:rPr>
          <w:spacing w:val="-2"/>
          <w:sz w:val="20"/>
        </w:rPr>
        <w:t xml:space="preserve"> </w:t>
      </w:r>
      <w:r w:rsidRPr="00DC14DE">
        <w:rPr>
          <w:sz w:val="20"/>
        </w:rPr>
        <w:t>produce</w:t>
      </w:r>
      <w:r w:rsidRPr="00DC14DE">
        <w:rPr>
          <w:spacing w:val="-3"/>
          <w:sz w:val="20"/>
        </w:rPr>
        <w:t xml:space="preserve"> </w:t>
      </w:r>
      <w:r w:rsidRPr="00DC14DE">
        <w:rPr>
          <w:sz w:val="20"/>
        </w:rPr>
        <w:t>professional</w:t>
      </w:r>
      <w:r w:rsidRPr="00DC14DE">
        <w:rPr>
          <w:spacing w:val="-3"/>
          <w:sz w:val="20"/>
        </w:rPr>
        <w:t xml:space="preserve"> </w:t>
      </w:r>
      <w:r w:rsidRPr="00DC14DE">
        <w:rPr>
          <w:sz w:val="20"/>
        </w:rPr>
        <w:t>artwork</w:t>
      </w:r>
      <w:r w:rsidRPr="00DC14DE">
        <w:rPr>
          <w:spacing w:val="-2"/>
          <w:sz w:val="20"/>
        </w:rPr>
        <w:t xml:space="preserve"> </w:t>
      </w:r>
      <w:r w:rsidRPr="00DC14DE">
        <w:rPr>
          <w:sz w:val="20"/>
        </w:rPr>
        <w:t>for</w:t>
      </w:r>
      <w:r w:rsidRPr="00DC14DE">
        <w:rPr>
          <w:spacing w:val="-3"/>
          <w:sz w:val="20"/>
        </w:rPr>
        <w:t xml:space="preserve"> </w:t>
      </w:r>
      <w:r w:rsidRPr="00DC14DE">
        <w:rPr>
          <w:sz w:val="20"/>
        </w:rPr>
        <w:t>our</w:t>
      </w:r>
      <w:r w:rsidRPr="00DC14DE">
        <w:rPr>
          <w:spacing w:val="-5"/>
          <w:sz w:val="20"/>
        </w:rPr>
        <w:t xml:space="preserve"> </w:t>
      </w:r>
      <w:r w:rsidRPr="00DC14DE">
        <w:rPr>
          <w:sz w:val="20"/>
        </w:rPr>
        <w:t>concert promotions.</w:t>
      </w:r>
      <w:r w:rsidR="00854B71" w:rsidRPr="00DC14DE">
        <w:rPr>
          <w:sz w:val="20"/>
        </w:rPr>
        <w:t xml:space="preserve"> Tanya Mullen’s imaginative poster designs are a real treat and are done pro bono. </w:t>
      </w:r>
    </w:p>
    <w:p w14:paraId="725B9E67" w14:textId="77777777" w:rsidR="00F46D3E" w:rsidRPr="00DC14DE" w:rsidRDefault="00F46D3E" w:rsidP="00F46D3E">
      <w:pPr>
        <w:pStyle w:val="ListParagraph"/>
        <w:numPr>
          <w:ilvl w:val="0"/>
          <w:numId w:val="2"/>
        </w:numPr>
        <w:tabs>
          <w:tab w:val="left" w:pos="833"/>
          <w:tab w:val="left" w:pos="834"/>
        </w:tabs>
        <w:spacing w:before="2"/>
        <w:rPr>
          <w:sz w:val="20"/>
        </w:rPr>
      </w:pPr>
      <w:r w:rsidRPr="00DC14DE">
        <w:rPr>
          <w:sz w:val="20"/>
        </w:rPr>
        <w:t xml:space="preserve">Fine Music for support with purchasing </w:t>
      </w:r>
      <w:r w:rsidR="003C1020" w:rsidRPr="00DC14DE">
        <w:rPr>
          <w:sz w:val="20"/>
        </w:rPr>
        <w:t xml:space="preserve">discounted </w:t>
      </w:r>
      <w:r w:rsidRPr="00DC14DE">
        <w:rPr>
          <w:sz w:val="20"/>
        </w:rPr>
        <w:t>scores and</w:t>
      </w:r>
      <w:r w:rsidRPr="00DC14DE">
        <w:rPr>
          <w:spacing w:val="-26"/>
          <w:sz w:val="20"/>
        </w:rPr>
        <w:t xml:space="preserve"> </w:t>
      </w:r>
      <w:r w:rsidRPr="00DC14DE">
        <w:rPr>
          <w:sz w:val="20"/>
        </w:rPr>
        <w:t>parts.</w:t>
      </w:r>
      <w:r w:rsidR="00854B71" w:rsidRPr="00DC14DE">
        <w:rPr>
          <w:sz w:val="20"/>
        </w:rPr>
        <w:t xml:space="preserve"> Michael has had a very long association with the wind symphony</w:t>
      </w:r>
      <w:r w:rsidR="00F34D58">
        <w:rPr>
          <w:sz w:val="20"/>
        </w:rPr>
        <w:t xml:space="preserve"> and I appreciate his support</w:t>
      </w:r>
      <w:r w:rsidR="00335012">
        <w:rPr>
          <w:sz w:val="20"/>
        </w:rPr>
        <w:t xml:space="preserve"> with repertoire suggestions</w:t>
      </w:r>
      <w:r w:rsidR="00854B71" w:rsidRPr="00DC14DE">
        <w:rPr>
          <w:sz w:val="20"/>
        </w:rPr>
        <w:t>.</w:t>
      </w:r>
    </w:p>
    <w:p w14:paraId="3FD8CAAE" w14:textId="77777777" w:rsidR="00A54B87" w:rsidRPr="00DC14DE" w:rsidRDefault="00F46D3E" w:rsidP="00A54B87">
      <w:pPr>
        <w:pStyle w:val="ListParagraph"/>
        <w:numPr>
          <w:ilvl w:val="0"/>
          <w:numId w:val="2"/>
        </w:numPr>
        <w:tabs>
          <w:tab w:val="left" w:pos="833"/>
          <w:tab w:val="left" w:pos="834"/>
        </w:tabs>
        <w:spacing w:before="16"/>
        <w:rPr>
          <w:sz w:val="20"/>
        </w:rPr>
      </w:pPr>
      <w:r w:rsidRPr="00DC14DE">
        <w:rPr>
          <w:sz w:val="20"/>
        </w:rPr>
        <w:t>Our</w:t>
      </w:r>
      <w:r w:rsidRPr="00DC14DE">
        <w:rPr>
          <w:spacing w:val="-5"/>
          <w:sz w:val="20"/>
        </w:rPr>
        <w:t xml:space="preserve"> </w:t>
      </w:r>
      <w:r w:rsidRPr="00DC14DE">
        <w:rPr>
          <w:sz w:val="20"/>
        </w:rPr>
        <w:t>thanks</w:t>
      </w:r>
      <w:r w:rsidRPr="00DC14DE">
        <w:rPr>
          <w:spacing w:val="-4"/>
          <w:sz w:val="20"/>
        </w:rPr>
        <w:t xml:space="preserve"> </w:t>
      </w:r>
      <w:r w:rsidRPr="00DC14DE">
        <w:rPr>
          <w:sz w:val="20"/>
        </w:rPr>
        <w:t>to</w:t>
      </w:r>
      <w:r w:rsidRPr="00DC14DE">
        <w:rPr>
          <w:spacing w:val="-5"/>
          <w:sz w:val="20"/>
        </w:rPr>
        <w:t xml:space="preserve"> </w:t>
      </w:r>
      <w:r w:rsidRPr="00DC14DE">
        <w:rPr>
          <w:sz w:val="20"/>
        </w:rPr>
        <w:t>Blackburn</w:t>
      </w:r>
      <w:r w:rsidRPr="00DC14DE">
        <w:rPr>
          <w:spacing w:val="-5"/>
          <w:sz w:val="20"/>
        </w:rPr>
        <w:t xml:space="preserve"> </w:t>
      </w:r>
      <w:r w:rsidRPr="00DC14DE">
        <w:rPr>
          <w:sz w:val="20"/>
        </w:rPr>
        <w:t>High</w:t>
      </w:r>
      <w:r w:rsidRPr="00DC14DE">
        <w:rPr>
          <w:spacing w:val="-4"/>
          <w:sz w:val="20"/>
        </w:rPr>
        <w:t xml:space="preserve"> </w:t>
      </w:r>
      <w:r w:rsidRPr="00DC14DE">
        <w:rPr>
          <w:sz w:val="20"/>
        </w:rPr>
        <w:t>School</w:t>
      </w:r>
      <w:r w:rsidRPr="00DC14DE">
        <w:rPr>
          <w:spacing w:val="-4"/>
          <w:sz w:val="20"/>
        </w:rPr>
        <w:t xml:space="preserve"> </w:t>
      </w:r>
      <w:r w:rsidRPr="00DC14DE">
        <w:rPr>
          <w:sz w:val="20"/>
        </w:rPr>
        <w:t>who</w:t>
      </w:r>
      <w:r w:rsidRPr="00DC14DE">
        <w:rPr>
          <w:spacing w:val="-4"/>
          <w:sz w:val="20"/>
        </w:rPr>
        <w:t xml:space="preserve"> </w:t>
      </w:r>
      <w:r w:rsidRPr="00DC14DE">
        <w:rPr>
          <w:sz w:val="20"/>
        </w:rPr>
        <w:t>continue</w:t>
      </w:r>
      <w:r w:rsidRPr="00DC14DE">
        <w:rPr>
          <w:spacing w:val="-3"/>
          <w:sz w:val="20"/>
        </w:rPr>
        <w:t xml:space="preserve"> </w:t>
      </w:r>
      <w:r w:rsidRPr="00DC14DE">
        <w:rPr>
          <w:sz w:val="20"/>
        </w:rPr>
        <w:t>to</w:t>
      </w:r>
      <w:r w:rsidRPr="00DC14DE">
        <w:rPr>
          <w:spacing w:val="-5"/>
          <w:sz w:val="20"/>
        </w:rPr>
        <w:t xml:space="preserve"> </w:t>
      </w:r>
      <w:r w:rsidR="00A54B87" w:rsidRPr="00DC14DE">
        <w:rPr>
          <w:sz w:val="20"/>
        </w:rPr>
        <w:t xml:space="preserve">allow us to hire a </w:t>
      </w:r>
      <w:r w:rsidRPr="00DC14DE">
        <w:rPr>
          <w:sz w:val="20"/>
        </w:rPr>
        <w:t>rehearsal</w:t>
      </w:r>
      <w:r w:rsidRPr="00DC14DE">
        <w:rPr>
          <w:spacing w:val="-3"/>
          <w:sz w:val="20"/>
        </w:rPr>
        <w:t xml:space="preserve"> </w:t>
      </w:r>
      <w:r w:rsidRPr="00DC14DE">
        <w:rPr>
          <w:sz w:val="20"/>
        </w:rPr>
        <w:t>space</w:t>
      </w:r>
      <w:r w:rsidR="00A54B87" w:rsidRPr="00DC14DE">
        <w:rPr>
          <w:spacing w:val="-5"/>
          <w:sz w:val="20"/>
        </w:rPr>
        <w:t xml:space="preserve"> </w:t>
      </w:r>
      <w:r w:rsidR="00A54B87" w:rsidRPr="00DC14DE">
        <w:rPr>
          <w:sz w:val="20"/>
        </w:rPr>
        <w:t xml:space="preserve">and hire of percussion </w:t>
      </w:r>
      <w:r w:rsidR="00854B71" w:rsidRPr="00DC14DE">
        <w:rPr>
          <w:sz w:val="20"/>
        </w:rPr>
        <w:t xml:space="preserve">instruments </w:t>
      </w:r>
      <w:r w:rsidR="00A54B87" w:rsidRPr="00DC14DE">
        <w:rPr>
          <w:sz w:val="20"/>
        </w:rPr>
        <w:t>at rehearsals</w:t>
      </w:r>
      <w:r w:rsidRPr="00DC14DE">
        <w:rPr>
          <w:sz w:val="20"/>
        </w:rPr>
        <w:t>.</w:t>
      </w:r>
    </w:p>
    <w:p w14:paraId="7AE45963" w14:textId="77777777" w:rsidR="00F46D3E" w:rsidRPr="00DC14DE" w:rsidRDefault="00F46D3E" w:rsidP="00A54B87">
      <w:pPr>
        <w:pStyle w:val="ListParagraph"/>
        <w:numPr>
          <w:ilvl w:val="0"/>
          <w:numId w:val="2"/>
        </w:numPr>
        <w:tabs>
          <w:tab w:val="left" w:pos="833"/>
          <w:tab w:val="left" w:pos="834"/>
        </w:tabs>
        <w:spacing w:before="16"/>
        <w:rPr>
          <w:sz w:val="20"/>
        </w:rPr>
      </w:pPr>
      <w:r w:rsidRPr="00DC14DE">
        <w:rPr>
          <w:sz w:val="20"/>
        </w:rPr>
        <w:t xml:space="preserve">Stick It Percussion, whose quality percussion </w:t>
      </w:r>
      <w:r w:rsidR="006B2E0F" w:rsidRPr="00DC14DE">
        <w:rPr>
          <w:sz w:val="20"/>
        </w:rPr>
        <w:t>instruments</w:t>
      </w:r>
      <w:r w:rsidRPr="00DC14DE">
        <w:rPr>
          <w:sz w:val="20"/>
        </w:rPr>
        <w:t xml:space="preserve"> has made a huge difference to our</w:t>
      </w:r>
      <w:r w:rsidRPr="00DC14DE">
        <w:rPr>
          <w:spacing w:val="-8"/>
          <w:sz w:val="20"/>
        </w:rPr>
        <w:t xml:space="preserve"> </w:t>
      </w:r>
      <w:r w:rsidRPr="00DC14DE">
        <w:rPr>
          <w:sz w:val="20"/>
        </w:rPr>
        <w:t>concerts.</w:t>
      </w:r>
      <w:r w:rsidR="00854B71" w:rsidRPr="00DC14DE">
        <w:rPr>
          <w:sz w:val="20"/>
        </w:rPr>
        <w:t xml:space="preserve"> John</w:t>
      </w:r>
      <w:r w:rsidR="006B2E0F" w:rsidRPr="00DC14DE">
        <w:rPr>
          <w:sz w:val="20"/>
        </w:rPr>
        <w:t xml:space="preserve"> Clark</w:t>
      </w:r>
      <w:r w:rsidR="00854B71" w:rsidRPr="00DC14DE">
        <w:rPr>
          <w:sz w:val="20"/>
        </w:rPr>
        <w:t xml:space="preserve"> has been ever reliable in delivering and removing the instruments in a timely way.</w:t>
      </w:r>
    </w:p>
    <w:p w14:paraId="2546258D" w14:textId="77777777" w:rsidR="00F46D3E" w:rsidRDefault="00F46D3E" w:rsidP="00F46D3E">
      <w:pPr>
        <w:pStyle w:val="ListParagraph"/>
        <w:numPr>
          <w:ilvl w:val="0"/>
          <w:numId w:val="2"/>
        </w:numPr>
        <w:tabs>
          <w:tab w:val="left" w:pos="833"/>
          <w:tab w:val="left" w:pos="834"/>
        </w:tabs>
        <w:spacing w:before="18"/>
        <w:rPr>
          <w:sz w:val="20"/>
        </w:rPr>
      </w:pPr>
      <w:r w:rsidRPr="00DC14DE">
        <w:rPr>
          <w:sz w:val="20"/>
        </w:rPr>
        <w:t>St Stephen’s Anglican Church, Richmond for providing a home for our</w:t>
      </w:r>
      <w:r w:rsidRPr="00DC14DE">
        <w:rPr>
          <w:spacing w:val="-22"/>
          <w:sz w:val="20"/>
        </w:rPr>
        <w:t xml:space="preserve"> </w:t>
      </w:r>
      <w:r w:rsidRPr="00DC14DE">
        <w:rPr>
          <w:sz w:val="20"/>
        </w:rPr>
        <w:t>concerts</w:t>
      </w:r>
      <w:r w:rsidR="006B2E0F" w:rsidRPr="00DC14DE">
        <w:rPr>
          <w:sz w:val="20"/>
        </w:rPr>
        <w:t xml:space="preserve"> though we have explored new performance venues including the Box Hill Town Hall and Holy Trinity Kew</w:t>
      </w:r>
      <w:r w:rsidRPr="00DC14DE">
        <w:rPr>
          <w:sz w:val="20"/>
        </w:rPr>
        <w:t>.</w:t>
      </w:r>
    </w:p>
    <w:p w14:paraId="0F1B4BFF" w14:textId="77777777" w:rsidR="00335012" w:rsidRPr="00CA5E2C" w:rsidRDefault="00335012" w:rsidP="00335012">
      <w:pPr>
        <w:pStyle w:val="ListParagraph"/>
        <w:numPr>
          <w:ilvl w:val="0"/>
          <w:numId w:val="2"/>
        </w:numPr>
        <w:tabs>
          <w:tab w:val="left" w:pos="833"/>
          <w:tab w:val="left" w:pos="834"/>
        </w:tabs>
        <w:spacing w:before="18"/>
        <w:rPr>
          <w:sz w:val="20"/>
        </w:rPr>
      </w:pPr>
      <w:r>
        <w:rPr>
          <w:sz w:val="20"/>
        </w:rPr>
        <w:t xml:space="preserve">We have started to explore alternative rehearsal venues when BHS is not available. The Box Hill Community Arts Centre had a lovely ambiance and is an artistic building. The acoustic is very good and the Whitehorse Orchestra made their percussion equipment available at no charge. </w:t>
      </w:r>
      <w:proofErr w:type="gramStart"/>
      <w:r>
        <w:rPr>
          <w:sz w:val="20"/>
        </w:rPr>
        <w:t>However</w:t>
      </w:r>
      <w:proofErr w:type="gramEnd"/>
      <w:r>
        <w:rPr>
          <w:sz w:val="20"/>
        </w:rPr>
        <w:t xml:space="preserve"> the popularity of the street parking required our players to have to park some distance from the venue. We will try out the Box Hill City Band Room in October.</w:t>
      </w:r>
    </w:p>
    <w:p w14:paraId="253F2AD6" w14:textId="77777777" w:rsidR="006B2E0F" w:rsidRPr="00DC14DE" w:rsidRDefault="006B2E0F" w:rsidP="00F46D3E">
      <w:pPr>
        <w:pStyle w:val="BodyText"/>
        <w:spacing w:before="174"/>
        <w:ind w:left="113" w:right="1195"/>
      </w:pPr>
      <w:r w:rsidRPr="00DC14DE">
        <w:t xml:space="preserve">The past year, the Committee has worked on a number of </w:t>
      </w:r>
      <w:r w:rsidR="00967D4F">
        <w:t xml:space="preserve">significant </w:t>
      </w:r>
      <w:r w:rsidRPr="00DC14DE">
        <w:t>projects.</w:t>
      </w:r>
    </w:p>
    <w:p w14:paraId="035B2C3D" w14:textId="14BB101D" w:rsidR="00335012" w:rsidRDefault="006B2E0F" w:rsidP="00C60D0F">
      <w:pPr>
        <w:pStyle w:val="BodyText"/>
        <w:numPr>
          <w:ilvl w:val="0"/>
          <w:numId w:val="20"/>
        </w:numPr>
        <w:ind w:left="828" w:right="1196" w:hanging="357"/>
      </w:pPr>
      <w:r w:rsidRPr="00DC14DE">
        <w:t xml:space="preserve">Because of a change </w:t>
      </w:r>
      <w:r w:rsidR="00BF48CB">
        <w:t xml:space="preserve">in </w:t>
      </w:r>
      <w:r w:rsidR="00270C32" w:rsidRPr="00DC14DE">
        <w:t xml:space="preserve">government </w:t>
      </w:r>
      <w:r w:rsidRPr="00DC14DE">
        <w:t xml:space="preserve">legislation regarding Child Safety and Working </w:t>
      </w:r>
      <w:proofErr w:type="gramStart"/>
      <w:r w:rsidRPr="00DC14DE">
        <w:t>With</w:t>
      </w:r>
      <w:proofErr w:type="gramEnd"/>
      <w:r w:rsidRPr="00DC14DE">
        <w:t xml:space="preserve"> Children, we were required to ensure that every player and member for Concert 2 obtained a Working With Children Check or equivalent. </w:t>
      </w:r>
    </w:p>
    <w:p w14:paraId="5BBCC121" w14:textId="6765D51E" w:rsidR="00F179EE" w:rsidRPr="007575DF" w:rsidRDefault="00335012" w:rsidP="00C60D0F">
      <w:pPr>
        <w:pStyle w:val="BodyText"/>
        <w:numPr>
          <w:ilvl w:val="0"/>
          <w:numId w:val="20"/>
        </w:numPr>
        <w:ind w:left="828" w:right="1196" w:hanging="357"/>
      </w:pPr>
      <w:r>
        <w:t>T</w:t>
      </w:r>
      <w:r w:rsidR="006B2E0F" w:rsidRPr="00DC14DE">
        <w:t>he Committee decided that a current WWCC be held by all members as a condition of membership</w:t>
      </w:r>
      <w:r>
        <w:t xml:space="preserve"> a</w:t>
      </w:r>
      <w:r w:rsidRPr="00DC14DE">
        <w:t>s we do occasionally have schoo</w:t>
      </w:r>
      <w:r>
        <w:t>l aged students playing with us</w:t>
      </w:r>
      <w:r w:rsidR="006B2E0F" w:rsidRPr="00DC14DE">
        <w:t>.</w:t>
      </w:r>
      <w:r w:rsidR="006D6120">
        <w:t xml:space="preserve"> Instructions for find</w:t>
      </w:r>
      <w:r w:rsidR="00BF48CB">
        <w:t>ing</w:t>
      </w:r>
      <w:r w:rsidR="006D6120">
        <w:t xml:space="preserve"> out about WWCC and links to the Department of Justice to obtain one were placed on our website. An email was sent to all registered players using GWS CRM to encourage players to obtain </w:t>
      </w:r>
      <w:r>
        <w:t>a WWCC</w:t>
      </w:r>
      <w:r w:rsidR="006D6120">
        <w:t xml:space="preserve"> or add GWS to their list of organisations </w:t>
      </w:r>
      <w:r>
        <w:t xml:space="preserve">on their current one </w:t>
      </w:r>
      <w:r w:rsidR="006D6120">
        <w:t xml:space="preserve">or send us a copy of their current Victorian Institute of Education Registration card. Much time was taken in setting up lists, </w:t>
      </w:r>
      <w:r w:rsidR="006D6120" w:rsidRPr="007575DF">
        <w:t xml:space="preserve">and monitoring the progress of apply and achieving a WWCC. </w:t>
      </w:r>
    </w:p>
    <w:p w14:paraId="7349E5D4" w14:textId="3A190D01" w:rsidR="00217C27" w:rsidRPr="007575DF" w:rsidRDefault="00217C27" w:rsidP="00C60D0F">
      <w:pPr>
        <w:pStyle w:val="BodyText"/>
        <w:numPr>
          <w:ilvl w:val="0"/>
          <w:numId w:val="20"/>
        </w:numPr>
        <w:ind w:left="828" w:right="1196" w:hanging="357"/>
      </w:pPr>
      <w:r w:rsidRPr="007575DF">
        <w:t>There was further development of the GWS CRM as our tool for managing members</w:t>
      </w:r>
      <w:r w:rsidR="00BF48CB">
        <w:t>’</w:t>
      </w:r>
      <w:r w:rsidRPr="007575DF">
        <w:t xml:space="preserve"> data and subscriptions. The Rules for Incorporation requires to us hold and up-to-date register of members. We decided to use GWS CRM as our package as it has many features, though not all are activated as we are constrained by the increased </w:t>
      </w:r>
      <w:r w:rsidR="006D6120" w:rsidRPr="007575DF">
        <w:t>cost (</w:t>
      </w:r>
      <w:proofErr w:type="spellStart"/>
      <w:r w:rsidR="006D6120" w:rsidRPr="007575DF">
        <w:t>eg.</w:t>
      </w:r>
      <w:proofErr w:type="spellEnd"/>
      <w:r w:rsidR="006D6120" w:rsidRPr="007575DF">
        <w:t xml:space="preserve"> </w:t>
      </w:r>
      <w:r w:rsidR="00FB1DF0" w:rsidRPr="007575DF">
        <w:t>adding</w:t>
      </w:r>
      <w:r w:rsidR="006D6120" w:rsidRPr="007575DF">
        <w:t xml:space="preserve"> SMS services) and </w:t>
      </w:r>
      <w:r w:rsidR="00FB1DF0" w:rsidRPr="007575DF">
        <w:t xml:space="preserve">the </w:t>
      </w:r>
      <w:r w:rsidR="006D6120" w:rsidRPr="007575DF">
        <w:t>human hours to manage the data processing</w:t>
      </w:r>
      <w:r w:rsidRPr="007575DF">
        <w:t>.</w:t>
      </w:r>
      <w:r w:rsidR="006D6120" w:rsidRPr="007575DF">
        <w:t xml:space="preserve"> Processes were refined to respond to new player Expressions of Interest received </w:t>
      </w:r>
      <w:r w:rsidR="00DA7671" w:rsidRPr="007575DF">
        <w:t>and approving players as Associate or Full Members.</w:t>
      </w:r>
      <w:r w:rsidR="006D6120" w:rsidRPr="007575DF">
        <w:t xml:space="preserve">  </w:t>
      </w:r>
    </w:p>
    <w:p w14:paraId="7502E3DC" w14:textId="77777777" w:rsidR="00967D4F" w:rsidRDefault="00217C27" w:rsidP="00C60D0F">
      <w:pPr>
        <w:pStyle w:val="BodyText"/>
        <w:numPr>
          <w:ilvl w:val="0"/>
          <w:numId w:val="20"/>
        </w:numPr>
        <w:ind w:left="828" w:right="1196" w:hanging="357"/>
      </w:pPr>
      <w:r w:rsidRPr="007575DF">
        <w:t xml:space="preserve">The “block-buster” concert was Concert 2: The Story of Cao </w:t>
      </w:r>
      <w:proofErr w:type="spellStart"/>
      <w:r w:rsidRPr="007575DF">
        <w:t>Xueqin</w:t>
      </w:r>
      <w:proofErr w:type="spellEnd"/>
      <w:r w:rsidRPr="007575DF">
        <w:t xml:space="preserve">. With a cultural link </w:t>
      </w:r>
      <w:r w:rsidR="003C485C" w:rsidRPr="007575DF">
        <w:t xml:space="preserve">between the Western genre </w:t>
      </w:r>
      <w:r w:rsidR="003C485C" w:rsidRPr="00DC14DE">
        <w:t>of the wind symphony with</w:t>
      </w:r>
      <w:r w:rsidR="000159FD" w:rsidRPr="00DC14DE">
        <w:t xml:space="preserve"> Chinese culture</w:t>
      </w:r>
      <w:r w:rsidRPr="00DC14DE">
        <w:t xml:space="preserve">, the </w:t>
      </w:r>
      <w:r w:rsidR="000159FD" w:rsidRPr="00DC14DE">
        <w:t>use of</w:t>
      </w:r>
      <w:r w:rsidRPr="00DC14DE">
        <w:t xml:space="preserve"> data projection facilities and the potential to reach a larger audience, we agreed to go ahead and hire a big</w:t>
      </w:r>
      <w:r w:rsidR="000159FD" w:rsidRPr="00DC14DE">
        <w:t>ger</w:t>
      </w:r>
      <w:r w:rsidRPr="00DC14DE">
        <w:t xml:space="preserve"> range of percussion, hire a professional concert venue and look for new strategies to publicize the event.</w:t>
      </w:r>
      <w:r w:rsidR="000159FD" w:rsidRPr="00DC14DE">
        <w:t xml:space="preserve"> It was a fabulous team effort.</w:t>
      </w:r>
      <w:r w:rsidR="00967D4F">
        <w:t xml:space="preserve"> </w:t>
      </w:r>
    </w:p>
    <w:p w14:paraId="0AEC53DB" w14:textId="77777777" w:rsidR="00217C27" w:rsidRDefault="00967D4F" w:rsidP="00C60D0F">
      <w:pPr>
        <w:pStyle w:val="BodyText"/>
        <w:numPr>
          <w:ilvl w:val="0"/>
          <w:numId w:val="20"/>
        </w:numPr>
        <w:ind w:left="828" w:right="1196" w:hanging="357"/>
      </w:pPr>
      <w:r>
        <w:t>We are grateful that the composer Simon Yuen-</w:t>
      </w:r>
      <w:proofErr w:type="spellStart"/>
      <w:r>
        <w:t>hing</w:t>
      </w:r>
      <w:proofErr w:type="spellEnd"/>
      <w:r>
        <w:t xml:space="preserve"> </w:t>
      </w:r>
      <w:proofErr w:type="spellStart"/>
      <w:r>
        <w:t>Yau</w:t>
      </w:r>
      <w:proofErr w:type="spellEnd"/>
      <w:r>
        <w:t xml:space="preserve"> continued his friendship by offering all the resources for his </w:t>
      </w:r>
      <w:proofErr w:type="gramStart"/>
      <w:r>
        <w:t>40 minute</w:t>
      </w:r>
      <w:proofErr w:type="gramEnd"/>
      <w:r>
        <w:t xml:space="preserve"> major work to us for no cost. This included score, parts, recordings and 14 images that we projected during the concert. Ours was the Australian Premiere of The Story of Cao </w:t>
      </w:r>
      <w:proofErr w:type="spellStart"/>
      <w:r>
        <w:t>Xueqin</w:t>
      </w:r>
      <w:proofErr w:type="spellEnd"/>
      <w:r>
        <w:t>.</w:t>
      </w:r>
    </w:p>
    <w:p w14:paraId="27599F73" w14:textId="77777777" w:rsidR="00967D4F" w:rsidRPr="00DC14DE" w:rsidRDefault="00967D4F" w:rsidP="00C60D0F">
      <w:pPr>
        <w:pStyle w:val="BodyText"/>
        <w:numPr>
          <w:ilvl w:val="0"/>
          <w:numId w:val="20"/>
        </w:numPr>
        <w:ind w:left="828" w:right="1196" w:hanging="357"/>
      </w:pPr>
      <w:r>
        <w:t xml:space="preserve">We researched alternative concert and rehearsal venues as last year there were clashes notified at short notice or with no notice. Our responsibility to organize the rehearsals and concerts within our budget and with the best acoustics for quality music performance and suitable comfort and amenities for our audiences. </w:t>
      </w:r>
    </w:p>
    <w:p w14:paraId="3446BCAB" w14:textId="7A4F9201" w:rsidR="006D6120" w:rsidRDefault="00217C27" w:rsidP="00C60D0F">
      <w:pPr>
        <w:pStyle w:val="BodyText"/>
        <w:numPr>
          <w:ilvl w:val="0"/>
          <w:numId w:val="20"/>
        </w:numPr>
        <w:ind w:left="828" w:right="1196" w:hanging="357"/>
      </w:pPr>
      <w:r w:rsidRPr="00DC14DE">
        <w:lastRenderedPageBreak/>
        <w:t xml:space="preserve">To </w:t>
      </w:r>
      <w:proofErr w:type="gramStart"/>
      <w:r w:rsidRPr="00DC14DE">
        <w:t>make a contribution</w:t>
      </w:r>
      <w:proofErr w:type="gramEnd"/>
      <w:r w:rsidRPr="00DC14DE">
        <w:t xml:space="preserve"> to the </w:t>
      </w:r>
      <w:r w:rsidR="003C485C" w:rsidRPr="00DC14DE">
        <w:t>pro</w:t>
      </w:r>
      <w:r w:rsidRPr="00DC14DE">
        <w:t>fessional development of school and communit</w:t>
      </w:r>
      <w:r w:rsidR="00046D95">
        <w:t>y band conductors, we have gi</w:t>
      </w:r>
      <w:r w:rsidR="000159FD" w:rsidRPr="00DC14DE">
        <w:t>ve</w:t>
      </w:r>
      <w:r w:rsidR="00046D95">
        <w:t>n</w:t>
      </w:r>
      <w:r w:rsidRPr="00DC14DE">
        <w:t xml:space="preserve"> </w:t>
      </w:r>
      <w:r w:rsidR="003C485C" w:rsidRPr="00DC14DE">
        <w:t>two</w:t>
      </w:r>
      <w:r w:rsidRPr="00DC14DE">
        <w:t xml:space="preserve"> </w:t>
      </w:r>
      <w:r w:rsidR="003C485C" w:rsidRPr="00DC14DE">
        <w:t xml:space="preserve">Wednesday nights in partnership with the </w:t>
      </w:r>
      <w:r w:rsidR="00967D4F" w:rsidRPr="00DC14DE">
        <w:t>Defense</w:t>
      </w:r>
      <w:r w:rsidR="003C485C" w:rsidRPr="00DC14DE">
        <w:t xml:space="preserve"> Force School of Music in September</w:t>
      </w:r>
      <w:r w:rsidR="007229C5">
        <w:t xml:space="preserve">. They provided </w:t>
      </w:r>
      <w:r w:rsidR="006D6120">
        <w:t xml:space="preserve">us with </w:t>
      </w:r>
      <w:r w:rsidR="007229C5">
        <w:t>a fee</w:t>
      </w:r>
      <w:r w:rsidR="006D6120">
        <w:t xml:space="preserve"> that covers hire of the venue and percussion equipment. Last year, one of the two sessions started late because of a clash with a school event without any notice. We have been promised by the school that it will not happen again.</w:t>
      </w:r>
    </w:p>
    <w:p w14:paraId="18C0C750" w14:textId="77777777" w:rsidR="006D6120" w:rsidRDefault="006D6120" w:rsidP="00C60D0F">
      <w:pPr>
        <w:pStyle w:val="BodyText"/>
        <w:numPr>
          <w:ilvl w:val="0"/>
          <w:numId w:val="20"/>
        </w:numPr>
        <w:ind w:left="828" w:right="1196" w:hanging="357"/>
      </w:pPr>
      <w:r>
        <w:t>We commenced setting up a mini season subscription (any three concerts in 2018) card for players to sell and authorized. We ran out of time to implement this at the start of 2018. Perhaps we can get it set up for 2019 so players can improve our audiences by having something to give their friends, acquaintances, work colleagues and family. Thanks to Stuart for working through the many layers in planning this.</w:t>
      </w:r>
    </w:p>
    <w:p w14:paraId="36AAFDB6" w14:textId="77777777" w:rsidR="006B2E0F" w:rsidRPr="00D312DE" w:rsidRDefault="00DA7671" w:rsidP="00C60D0F">
      <w:pPr>
        <w:pStyle w:val="BodyText"/>
        <w:numPr>
          <w:ilvl w:val="0"/>
          <w:numId w:val="20"/>
        </w:numPr>
        <w:ind w:left="828" w:right="1196" w:hanging="357"/>
      </w:pPr>
      <w:r w:rsidRPr="00D312DE">
        <w:t xml:space="preserve">The Committee agreed that Leadership in the Trumpet and Trombone sections needed to be strengthened. After much discussion it was decided to advertise on our </w:t>
      </w:r>
      <w:proofErr w:type="spellStart"/>
      <w:r w:rsidRPr="00D312DE">
        <w:t>FaceBook</w:t>
      </w:r>
      <w:proofErr w:type="spellEnd"/>
      <w:r w:rsidRPr="00D312DE">
        <w:t xml:space="preserve"> page and word of mouth for expressions of interest. We are delighted with the positive influence and the support given to Rob </w:t>
      </w:r>
      <w:proofErr w:type="spellStart"/>
      <w:r w:rsidRPr="00D312DE">
        <w:t>Mattessi</w:t>
      </w:r>
      <w:proofErr w:type="spellEnd"/>
      <w:r w:rsidRPr="00D312DE">
        <w:t xml:space="preserve"> our Principal Trumpet player since the start of 2018.  </w:t>
      </w:r>
      <w:r w:rsidR="006D6120" w:rsidRPr="00D312DE">
        <w:t xml:space="preserve"> </w:t>
      </w:r>
      <w:r w:rsidR="00217C27" w:rsidRPr="00D312DE">
        <w:t xml:space="preserve"> </w:t>
      </w:r>
      <w:r w:rsidR="006B2E0F" w:rsidRPr="00D312DE">
        <w:t xml:space="preserve">  </w:t>
      </w:r>
    </w:p>
    <w:p w14:paraId="58D40B0E" w14:textId="77777777" w:rsidR="00F46D3E" w:rsidRPr="00DC14DE" w:rsidRDefault="00F46D3E" w:rsidP="00F46D3E">
      <w:pPr>
        <w:pStyle w:val="BodyText"/>
        <w:spacing w:before="174"/>
        <w:ind w:left="113" w:right="1195"/>
      </w:pPr>
      <w:r w:rsidRPr="00DC14DE">
        <w:t>The band only functions through the generous donation of time and talent from many people. I would like to acknowledge the following people for their work.</w:t>
      </w:r>
    </w:p>
    <w:p w14:paraId="59B8ED0E" w14:textId="77777777" w:rsidR="00DA7671" w:rsidRDefault="00DA7671" w:rsidP="00F46D3E">
      <w:pPr>
        <w:pStyle w:val="ListParagraph"/>
        <w:numPr>
          <w:ilvl w:val="0"/>
          <w:numId w:val="2"/>
        </w:numPr>
        <w:tabs>
          <w:tab w:val="left" w:pos="833"/>
          <w:tab w:val="left" w:pos="834"/>
        </w:tabs>
        <w:spacing w:before="2"/>
        <w:rPr>
          <w:sz w:val="20"/>
        </w:rPr>
      </w:pPr>
      <w:r>
        <w:rPr>
          <w:sz w:val="20"/>
        </w:rPr>
        <w:t>Acros</w:t>
      </w:r>
      <w:r w:rsidR="002A6E4A">
        <w:rPr>
          <w:sz w:val="20"/>
        </w:rPr>
        <w:t>s the whole organiz</w:t>
      </w:r>
      <w:r>
        <w:rPr>
          <w:sz w:val="20"/>
        </w:rPr>
        <w:t>ation, no one gets paid. This keeps the operating cost very low and funds can be directed to hire of venues and equipment, insurance, internet services, and purchase of sheet music. The exception is that Roland does receive a</w:t>
      </w:r>
      <w:r w:rsidR="00967D4F">
        <w:rPr>
          <w:sz w:val="20"/>
        </w:rPr>
        <w:t>n</w:t>
      </w:r>
      <w:r>
        <w:rPr>
          <w:sz w:val="20"/>
        </w:rPr>
        <w:t xml:space="preserve"> honorarium for teaching conducting classes as part of the Conducting Workshop Programs.</w:t>
      </w:r>
    </w:p>
    <w:p w14:paraId="266B0B2D" w14:textId="5B13F5A2" w:rsidR="00967D4F" w:rsidRDefault="00967D4F" w:rsidP="00F46D3E">
      <w:pPr>
        <w:pStyle w:val="ListParagraph"/>
        <w:numPr>
          <w:ilvl w:val="0"/>
          <w:numId w:val="2"/>
        </w:numPr>
        <w:tabs>
          <w:tab w:val="left" w:pos="833"/>
          <w:tab w:val="left" w:pos="834"/>
        </w:tabs>
        <w:spacing w:before="2"/>
        <w:rPr>
          <w:sz w:val="20"/>
        </w:rPr>
      </w:pPr>
      <w:r>
        <w:rPr>
          <w:sz w:val="20"/>
        </w:rPr>
        <w:t xml:space="preserve">John Davis applied and was successfully auditioned to be Associate Conductor for 2018. He has been generous in sharing his experience and knowledge to help the wind symphony improve. </w:t>
      </w:r>
      <w:r w:rsidR="00D312DE">
        <w:rPr>
          <w:sz w:val="20"/>
        </w:rPr>
        <w:t>John</w:t>
      </w:r>
      <w:r w:rsidR="002A6E4A">
        <w:rPr>
          <w:sz w:val="20"/>
        </w:rPr>
        <w:t xml:space="preserve"> </w:t>
      </w:r>
      <w:r w:rsidR="00D312DE">
        <w:rPr>
          <w:sz w:val="20"/>
        </w:rPr>
        <w:t xml:space="preserve">rehearsed and </w:t>
      </w:r>
      <w:r w:rsidR="002A6E4A">
        <w:rPr>
          <w:sz w:val="20"/>
        </w:rPr>
        <w:t>conducted the 20</w:t>
      </w:r>
      <w:r w:rsidR="00046D95">
        <w:rPr>
          <w:sz w:val="20"/>
        </w:rPr>
        <w:t xml:space="preserve">18 Concert 1 Fantasia </w:t>
      </w:r>
      <w:proofErr w:type="spellStart"/>
      <w:r w:rsidR="00046D95">
        <w:rPr>
          <w:sz w:val="20"/>
        </w:rPr>
        <w:t>His</w:t>
      </w:r>
      <w:r w:rsidR="00D312DE">
        <w:rPr>
          <w:sz w:val="20"/>
        </w:rPr>
        <w:t>p</w:t>
      </w:r>
      <w:r w:rsidR="00046D95">
        <w:rPr>
          <w:sz w:val="20"/>
        </w:rPr>
        <w:t>a</w:t>
      </w:r>
      <w:r w:rsidR="00D312DE">
        <w:rPr>
          <w:sz w:val="20"/>
        </w:rPr>
        <w:t>nico</w:t>
      </w:r>
      <w:proofErr w:type="spellEnd"/>
      <w:r w:rsidR="00D312DE">
        <w:rPr>
          <w:sz w:val="20"/>
        </w:rPr>
        <w:t xml:space="preserve">. He </w:t>
      </w:r>
      <w:r w:rsidR="002A6E4A">
        <w:rPr>
          <w:sz w:val="20"/>
        </w:rPr>
        <w:t>prepared Concert 2 Nurture but due to health and personal circumstances has had to take a leave of absence. He is well and back in Florida</w:t>
      </w:r>
      <w:r w:rsidR="00D312DE">
        <w:rPr>
          <w:sz w:val="20"/>
        </w:rPr>
        <w:t>, USA</w:t>
      </w:r>
      <w:r w:rsidR="002A6E4A">
        <w:rPr>
          <w:sz w:val="20"/>
        </w:rPr>
        <w:t>. He may return to Melbourne in October.</w:t>
      </w:r>
    </w:p>
    <w:p w14:paraId="7398960F" w14:textId="77777777" w:rsidR="00F46D3E" w:rsidRPr="00DC14DE" w:rsidRDefault="00F46D3E" w:rsidP="00F46D3E">
      <w:pPr>
        <w:pStyle w:val="ListParagraph"/>
        <w:numPr>
          <w:ilvl w:val="0"/>
          <w:numId w:val="2"/>
        </w:numPr>
        <w:tabs>
          <w:tab w:val="left" w:pos="833"/>
          <w:tab w:val="left" w:pos="834"/>
        </w:tabs>
        <w:spacing w:before="2"/>
        <w:rPr>
          <w:sz w:val="20"/>
        </w:rPr>
      </w:pPr>
      <w:r w:rsidRPr="00DC14DE">
        <w:rPr>
          <w:sz w:val="20"/>
        </w:rPr>
        <w:t>Robyn</w:t>
      </w:r>
      <w:r w:rsidRPr="00DC14DE">
        <w:rPr>
          <w:spacing w:val="-4"/>
          <w:sz w:val="20"/>
        </w:rPr>
        <w:t xml:space="preserve"> </w:t>
      </w:r>
      <w:r w:rsidRPr="00DC14DE">
        <w:rPr>
          <w:sz w:val="20"/>
        </w:rPr>
        <w:t>Yeung</w:t>
      </w:r>
      <w:r w:rsidRPr="00DC14DE">
        <w:rPr>
          <w:spacing w:val="-4"/>
          <w:sz w:val="20"/>
        </w:rPr>
        <w:t xml:space="preserve"> </w:t>
      </w:r>
      <w:r w:rsidRPr="00DC14DE">
        <w:rPr>
          <w:sz w:val="20"/>
        </w:rPr>
        <w:t>for</w:t>
      </w:r>
      <w:r w:rsidRPr="00DC14DE">
        <w:rPr>
          <w:spacing w:val="-6"/>
          <w:sz w:val="20"/>
        </w:rPr>
        <w:t xml:space="preserve"> </w:t>
      </w:r>
      <w:r w:rsidRPr="00DC14DE">
        <w:rPr>
          <w:sz w:val="20"/>
        </w:rPr>
        <w:t>diligently</w:t>
      </w:r>
      <w:r w:rsidRPr="00DC14DE">
        <w:rPr>
          <w:spacing w:val="-3"/>
          <w:sz w:val="20"/>
        </w:rPr>
        <w:t xml:space="preserve"> </w:t>
      </w:r>
      <w:r w:rsidRPr="00DC14DE">
        <w:rPr>
          <w:sz w:val="20"/>
        </w:rPr>
        <w:t>managing</w:t>
      </w:r>
      <w:r w:rsidRPr="00DC14DE">
        <w:rPr>
          <w:spacing w:val="-3"/>
          <w:sz w:val="20"/>
        </w:rPr>
        <w:t xml:space="preserve"> </w:t>
      </w:r>
      <w:r w:rsidRPr="00DC14DE">
        <w:rPr>
          <w:sz w:val="20"/>
        </w:rPr>
        <w:t>the</w:t>
      </w:r>
      <w:r w:rsidRPr="00DC14DE">
        <w:rPr>
          <w:spacing w:val="-4"/>
          <w:sz w:val="20"/>
        </w:rPr>
        <w:t xml:space="preserve"> </w:t>
      </w:r>
      <w:r w:rsidR="005C143C" w:rsidRPr="00DC14DE">
        <w:rPr>
          <w:spacing w:val="-4"/>
          <w:sz w:val="20"/>
        </w:rPr>
        <w:t xml:space="preserve">formalities </w:t>
      </w:r>
      <w:r w:rsidR="00A54B87" w:rsidRPr="00DC14DE">
        <w:rPr>
          <w:spacing w:val="-4"/>
          <w:sz w:val="20"/>
        </w:rPr>
        <w:t xml:space="preserve">of the </w:t>
      </w:r>
      <w:r w:rsidR="00744C5D" w:rsidRPr="00DC14DE">
        <w:rPr>
          <w:spacing w:val="-4"/>
          <w:sz w:val="20"/>
        </w:rPr>
        <w:t xml:space="preserve">incorporated </w:t>
      </w:r>
      <w:r w:rsidR="00A54B87" w:rsidRPr="00DC14DE">
        <w:rPr>
          <w:spacing w:val="-4"/>
          <w:sz w:val="20"/>
        </w:rPr>
        <w:t>association</w:t>
      </w:r>
      <w:r w:rsidR="00744C5D" w:rsidRPr="00DC14DE">
        <w:rPr>
          <w:spacing w:val="-4"/>
          <w:sz w:val="20"/>
        </w:rPr>
        <w:t>, insurance</w:t>
      </w:r>
      <w:r w:rsidR="00A54B87" w:rsidRPr="00DC14DE">
        <w:rPr>
          <w:spacing w:val="-4"/>
          <w:sz w:val="20"/>
        </w:rPr>
        <w:t xml:space="preserve"> and the </w:t>
      </w:r>
      <w:r w:rsidRPr="00DC14DE">
        <w:rPr>
          <w:sz w:val="20"/>
        </w:rPr>
        <w:t>finances</w:t>
      </w:r>
      <w:r w:rsidRPr="00DC14DE">
        <w:rPr>
          <w:spacing w:val="-2"/>
          <w:sz w:val="20"/>
        </w:rPr>
        <w:t xml:space="preserve"> </w:t>
      </w:r>
      <w:r w:rsidRPr="00DC14DE">
        <w:rPr>
          <w:sz w:val="20"/>
        </w:rPr>
        <w:t>of</w:t>
      </w:r>
      <w:r w:rsidRPr="00DC14DE">
        <w:rPr>
          <w:spacing w:val="-6"/>
          <w:sz w:val="20"/>
        </w:rPr>
        <w:t xml:space="preserve"> </w:t>
      </w:r>
      <w:r w:rsidRPr="00DC14DE">
        <w:rPr>
          <w:sz w:val="20"/>
        </w:rPr>
        <w:t>the</w:t>
      </w:r>
      <w:r w:rsidRPr="00DC14DE">
        <w:rPr>
          <w:spacing w:val="-4"/>
          <w:sz w:val="20"/>
        </w:rPr>
        <w:t xml:space="preserve"> </w:t>
      </w:r>
      <w:r w:rsidR="005C143C" w:rsidRPr="00DC14DE">
        <w:rPr>
          <w:sz w:val="20"/>
        </w:rPr>
        <w:t xml:space="preserve">band, </w:t>
      </w:r>
      <w:r w:rsidR="002A6E4A">
        <w:rPr>
          <w:sz w:val="20"/>
        </w:rPr>
        <w:t>running front of house and supper at all our concerts</w:t>
      </w:r>
      <w:r w:rsidR="00D312DE">
        <w:rPr>
          <w:sz w:val="20"/>
        </w:rPr>
        <w:t>,</w:t>
      </w:r>
      <w:r w:rsidR="002A6E4A">
        <w:rPr>
          <w:sz w:val="20"/>
        </w:rPr>
        <w:t xml:space="preserve"> </w:t>
      </w:r>
      <w:r w:rsidR="00D312DE">
        <w:rPr>
          <w:sz w:val="20"/>
        </w:rPr>
        <w:t>and making craft Thank-</w:t>
      </w:r>
      <w:r w:rsidR="005C143C" w:rsidRPr="00DC14DE">
        <w:rPr>
          <w:sz w:val="20"/>
        </w:rPr>
        <w:t>You cards for our guests.</w:t>
      </w:r>
      <w:r w:rsidR="00D312DE">
        <w:rPr>
          <w:sz w:val="20"/>
        </w:rPr>
        <w:t xml:space="preserve"> At committee meetings she ensures that the fin</w:t>
      </w:r>
      <w:r w:rsidR="00CA5E2C">
        <w:rPr>
          <w:sz w:val="20"/>
        </w:rPr>
        <w:t>an</w:t>
      </w:r>
      <w:r w:rsidR="00D312DE">
        <w:rPr>
          <w:sz w:val="20"/>
        </w:rPr>
        <w:t xml:space="preserve">cial implications or the “bottom-line” is always </w:t>
      </w:r>
      <w:r w:rsidR="00CA5E2C">
        <w:rPr>
          <w:sz w:val="20"/>
        </w:rPr>
        <w:t>understood.</w:t>
      </w:r>
    </w:p>
    <w:p w14:paraId="3FC1C00D" w14:textId="7A9CA001" w:rsidR="003C1020" w:rsidRPr="00DC14DE" w:rsidRDefault="003C1020" w:rsidP="00F46D3E">
      <w:pPr>
        <w:pStyle w:val="ListParagraph"/>
        <w:numPr>
          <w:ilvl w:val="0"/>
          <w:numId w:val="2"/>
        </w:numPr>
        <w:tabs>
          <w:tab w:val="left" w:pos="833"/>
          <w:tab w:val="left" w:pos="834"/>
        </w:tabs>
        <w:spacing w:before="18" w:line="259" w:lineRule="auto"/>
        <w:ind w:right="299"/>
        <w:rPr>
          <w:sz w:val="20"/>
        </w:rPr>
      </w:pPr>
      <w:r w:rsidRPr="00DC14DE">
        <w:rPr>
          <w:sz w:val="20"/>
        </w:rPr>
        <w:t xml:space="preserve">We bid farewell </w:t>
      </w:r>
      <w:r w:rsidR="002A6E4A">
        <w:rPr>
          <w:sz w:val="20"/>
        </w:rPr>
        <w:t xml:space="preserve">to </w:t>
      </w:r>
      <w:r w:rsidR="00F46D3E" w:rsidRPr="00DC14DE">
        <w:rPr>
          <w:sz w:val="20"/>
        </w:rPr>
        <w:t xml:space="preserve">Tavis Ashton-Bell </w:t>
      </w:r>
      <w:r w:rsidRPr="00DC14DE">
        <w:rPr>
          <w:sz w:val="20"/>
        </w:rPr>
        <w:t>who moved to India to take up a Music Education Associate Professor position</w:t>
      </w:r>
      <w:r w:rsidR="00CA5E2C">
        <w:rPr>
          <w:sz w:val="20"/>
        </w:rPr>
        <w:t xml:space="preserve"> in March. At the end of year concert for 2017,</w:t>
      </w:r>
      <w:r w:rsidR="007575DF">
        <w:rPr>
          <w:sz w:val="20"/>
        </w:rPr>
        <w:t xml:space="preserve"> </w:t>
      </w:r>
      <w:r w:rsidR="00CA5E2C">
        <w:rPr>
          <w:sz w:val="20"/>
        </w:rPr>
        <w:t>we</w:t>
      </w:r>
      <w:r w:rsidRPr="00DC14DE">
        <w:rPr>
          <w:sz w:val="20"/>
        </w:rPr>
        <w:t xml:space="preserve"> thanked him for his tireless </w:t>
      </w:r>
      <w:r w:rsidR="00CA5E2C">
        <w:rPr>
          <w:sz w:val="20"/>
        </w:rPr>
        <w:t xml:space="preserve">and creative </w:t>
      </w:r>
      <w:r w:rsidRPr="00DC14DE">
        <w:rPr>
          <w:sz w:val="20"/>
        </w:rPr>
        <w:t>work as Concert Manager</w:t>
      </w:r>
      <w:r w:rsidR="002A6E4A">
        <w:rPr>
          <w:sz w:val="20"/>
        </w:rPr>
        <w:t>, committee member</w:t>
      </w:r>
      <w:r w:rsidRPr="00DC14DE">
        <w:rPr>
          <w:sz w:val="20"/>
        </w:rPr>
        <w:t xml:space="preserve"> and setting up the recording team.</w:t>
      </w:r>
      <w:r w:rsidR="00CA5E2C">
        <w:rPr>
          <w:sz w:val="20"/>
        </w:rPr>
        <w:t xml:space="preserve"> </w:t>
      </w:r>
    </w:p>
    <w:p w14:paraId="06F17D48" w14:textId="77777777" w:rsidR="00F501A2" w:rsidRPr="00DC14DE" w:rsidRDefault="00F501A2" w:rsidP="00F46D3E">
      <w:pPr>
        <w:pStyle w:val="ListParagraph"/>
        <w:numPr>
          <w:ilvl w:val="0"/>
          <w:numId w:val="2"/>
        </w:numPr>
        <w:tabs>
          <w:tab w:val="left" w:pos="833"/>
          <w:tab w:val="left" w:pos="834"/>
        </w:tabs>
        <w:spacing w:before="18" w:line="259" w:lineRule="auto"/>
        <w:ind w:right="299"/>
        <w:rPr>
          <w:sz w:val="20"/>
        </w:rPr>
      </w:pPr>
      <w:proofErr w:type="spellStart"/>
      <w:r w:rsidRPr="00DC14DE">
        <w:rPr>
          <w:sz w:val="20"/>
        </w:rPr>
        <w:t>Allanah</w:t>
      </w:r>
      <w:proofErr w:type="spellEnd"/>
      <w:r w:rsidRPr="00DC14DE">
        <w:rPr>
          <w:sz w:val="20"/>
        </w:rPr>
        <w:t xml:space="preserve"> Coldwell took over the Concert Manager role from Concert 1 this year and has been thorough and timely in planning and running three concerts. Concert 3 was at a new venue, a new concept and a real challenge that was met with calmness and efficiency.</w:t>
      </w:r>
    </w:p>
    <w:p w14:paraId="795FDC5D" w14:textId="77777777" w:rsidR="00437348" w:rsidRPr="00DC14DE" w:rsidRDefault="00F501A2" w:rsidP="00F46D3E">
      <w:pPr>
        <w:pStyle w:val="ListParagraph"/>
        <w:numPr>
          <w:ilvl w:val="0"/>
          <w:numId w:val="2"/>
        </w:numPr>
        <w:tabs>
          <w:tab w:val="left" w:pos="833"/>
          <w:tab w:val="left" w:pos="834"/>
        </w:tabs>
        <w:spacing w:before="18" w:line="259" w:lineRule="auto"/>
        <w:ind w:right="299"/>
        <w:rPr>
          <w:sz w:val="20"/>
        </w:rPr>
      </w:pPr>
      <w:r w:rsidRPr="00DC14DE">
        <w:rPr>
          <w:sz w:val="20"/>
        </w:rPr>
        <w:t>Stuart Andrew has had an outstanding year with Publicity and Section Manager of Low Brass &amp; String Bass, Trumpets</w:t>
      </w:r>
      <w:r w:rsidR="002A6E4A">
        <w:rPr>
          <w:sz w:val="20"/>
        </w:rPr>
        <w:t>,</w:t>
      </w:r>
      <w:r w:rsidRPr="00DC14DE">
        <w:rPr>
          <w:sz w:val="20"/>
        </w:rPr>
        <w:t xml:space="preserve"> and for a short time the Horns. </w:t>
      </w:r>
      <w:r w:rsidR="00437348" w:rsidRPr="00DC14DE">
        <w:rPr>
          <w:sz w:val="20"/>
        </w:rPr>
        <w:t xml:space="preserve">He has implemented the </w:t>
      </w:r>
      <w:proofErr w:type="spellStart"/>
      <w:r w:rsidR="00437348" w:rsidRPr="00DC14DE">
        <w:rPr>
          <w:sz w:val="20"/>
        </w:rPr>
        <w:t>Whats</w:t>
      </w:r>
      <w:proofErr w:type="spellEnd"/>
      <w:r w:rsidR="00437348" w:rsidRPr="00DC14DE">
        <w:rPr>
          <w:sz w:val="20"/>
        </w:rPr>
        <w:t xml:space="preserve"> App social network app for communication with his section players. Perhaps this is an app that other section managers may find useful.</w:t>
      </w:r>
    </w:p>
    <w:p w14:paraId="6D95D83D" w14:textId="77777777" w:rsidR="00F501A2" w:rsidRPr="00DC14DE" w:rsidRDefault="00437348" w:rsidP="00F46D3E">
      <w:pPr>
        <w:pStyle w:val="ListParagraph"/>
        <w:numPr>
          <w:ilvl w:val="0"/>
          <w:numId w:val="2"/>
        </w:numPr>
        <w:tabs>
          <w:tab w:val="left" w:pos="833"/>
          <w:tab w:val="left" w:pos="834"/>
        </w:tabs>
        <w:spacing w:before="18" w:line="259" w:lineRule="auto"/>
        <w:ind w:right="299"/>
        <w:rPr>
          <w:sz w:val="20"/>
        </w:rPr>
      </w:pPr>
      <w:r w:rsidRPr="00DC14DE">
        <w:rPr>
          <w:sz w:val="20"/>
        </w:rPr>
        <w:t xml:space="preserve">Josh </w:t>
      </w:r>
      <w:proofErr w:type="spellStart"/>
      <w:r w:rsidRPr="00DC14DE">
        <w:rPr>
          <w:sz w:val="20"/>
        </w:rPr>
        <w:t>Petherbridge</w:t>
      </w:r>
      <w:proofErr w:type="spellEnd"/>
      <w:r w:rsidRPr="00DC14DE">
        <w:rPr>
          <w:sz w:val="20"/>
        </w:rPr>
        <w:t xml:space="preserve"> as System Administrator has provide</w:t>
      </w:r>
      <w:r w:rsidR="00DC14DE">
        <w:rPr>
          <w:sz w:val="20"/>
        </w:rPr>
        <w:t>d</w:t>
      </w:r>
      <w:r w:rsidRPr="00DC14DE">
        <w:rPr>
          <w:sz w:val="20"/>
        </w:rPr>
        <w:t xml:space="preserve"> invaluable pro bono professional work on managing and designing our website systems.</w:t>
      </w:r>
    </w:p>
    <w:p w14:paraId="28959120" w14:textId="77777777" w:rsidR="00437348" w:rsidRPr="00DC14DE" w:rsidRDefault="00437348" w:rsidP="00F46D3E">
      <w:pPr>
        <w:pStyle w:val="ListParagraph"/>
        <w:numPr>
          <w:ilvl w:val="0"/>
          <w:numId w:val="2"/>
        </w:numPr>
        <w:tabs>
          <w:tab w:val="left" w:pos="833"/>
          <w:tab w:val="left" w:pos="834"/>
        </w:tabs>
        <w:spacing w:before="18" w:line="259" w:lineRule="auto"/>
        <w:ind w:right="299"/>
        <w:rPr>
          <w:sz w:val="20"/>
        </w:rPr>
      </w:pPr>
      <w:r w:rsidRPr="00DC14DE">
        <w:rPr>
          <w:sz w:val="20"/>
        </w:rPr>
        <w:t xml:space="preserve">Sophie Caldwell has given service by offering an alternate method of players paying their subscription fees as well as taking over the management </w:t>
      </w:r>
      <w:r w:rsidR="002A6E4A">
        <w:rPr>
          <w:sz w:val="20"/>
        </w:rPr>
        <w:t>o</w:t>
      </w:r>
      <w:r w:rsidRPr="00DC14DE">
        <w:rPr>
          <w:sz w:val="20"/>
        </w:rPr>
        <w:t>f the largest section in the wind symphony.</w:t>
      </w:r>
      <w:r w:rsidR="00CA5E2C">
        <w:rPr>
          <w:sz w:val="20"/>
        </w:rPr>
        <w:t xml:space="preserve"> Thanks Sophie.</w:t>
      </w:r>
    </w:p>
    <w:p w14:paraId="0CED40EF" w14:textId="77777777" w:rsidR="00437348" w:rsidRPr="00DC14DE" w:rsidRDefault="00437348" w:rsidP="00F46D3E">
      <w:pPr>
        <w:pStyle w:val="ListParagraph"/>
        <w:numPr>
          <w:ilvl w:val="0"/>
          <w:numId w:val="2"/>
        </w:numPr>
        <w:tabs>
          <w:tab w:val="left" w:pos="833"/>
          <w:tab w:val="left" w:pos="834"/>
        </w:tabs>
        <w:spacing w:before="18" w:line="259" w:lineRule="auto"/>
        <w:ind w:right="299"/>
        <w:rPr>
          <w:sz w:val="20"/>
        </w:rPr>
      </w:pPr>
      <w:r w:rsidRPr="00DC14DE">
        <w:rPr>
          <w:sz w:val="20"/>
        </w:rPr>
        <w:t xml:space="preserve">Erin Wallach has been able to </w:t>
      </w:r>
      <w:r w:rsidR="002A6E4A">
        <w:rPr>
          <w:sz w:val="20"/>
        </w:rPr>
        <w:t xml:space="preserve">effectively </w:t>
      </w:r>
      <w:r w:rsidRPr="00DC14DE">
        <w:rPr>
          <w:sz w:val="20"/>
        </w:rPr>
        <w:t xml:space="preserve">contribute as our Administrator </w:t>
      </w:r>
      <w:r w:rsidR="00DC14DE">
        <w:rPr>
          <w:sz w:val="20"/>
        </w:rPr>
        <w:t>though</w:t>
      </w:r>
      <w:r w:rsidRPr="00DC14DE">
        <w:rPr>
          <w:sz w:val="20"/>
        </w:rPr>
        <w:t xml:space="preserve"> in a different way since recommencing uni</w:t>
      </w:r>
      <w:r w:rsidR="00DC14DE">
        <w:rPr>
          <w:sz w:val="20"/>
        </w:rPr>
        <w:t>versity</w:t>
      </w:r>
      <w:r w:rsidRPr="00DC14DE">
        <w:rPr>
          <w:sz w:val="20"/>
        </w:rPr>
        <w:t xml:space="preserve"> studies as well as </w:t>
      </w:r>
      <w:r w:rsidR="002A6E4A">
        <w:rPr>
          <w:sz w:val="20"/>
        </w:rPr>
        <w:t>part-time employment</w:t>
      </w:r>
      <w:r w:rsidRPr="00DC14DE">
        <w:rPr>
          <w:sz w:val="20"/>
        </w:rPr>
        <w:t xml:space="preserve"> as an Arts Administrator. I value h</w:t>
      </w:r>
      <w:r w:rsidR="002A6E4A">
        <w:rPr>
          <w:sz w:val="20"/>
        </w:rPr>
        <w:t xml:space="preserve">er skills in policy development, </w:t>
      </w:r>
      <w:r w:rsidRPr="00DC14DE">
        <w:rPr>
          <w:sz w:val="20"/>
        </w:rPr>
        <w:t>document checking</w:t>
      </w:r>
      <w:r w:rsidR="002A6E4A">
        <w:rPr>
          <w:sz w:val="20"/>
        </w:rPr>
        <w:t>, and ensuring we remain inclusive in our communications and processes</w:t>
      </w:r>
      <w:r w:rsidRPr="00DC14DE">
        <w:rPr>
          <w:sz w:val="20"/>
        </w:rPr>
        <w:t>.</w:t>
      </w:r>
      <w:r w:rsidR="00CA5E2C">
        <w:rPr>
          <w:sz w:val="20"/>
        </w:rPr>
        <w:t xml:space="preserve"> Thank </w:t>
      </w:r>
      <w:proofErr w:type="gramStart"/>
      <w:r w:rsidR="00CA5E2C">
        <w:rPr>
          <w:sz w:val="20"/>
        </w:rPr>
        <w:t>you Erin</w:t>
      </w:r>
      <w:proofErr w:type="gramEnd"/>
      <w:r w:rsidR="00CA5E2C">
        <w:rPr>
          <w:sz w:val="20"/>
        </w:rPr>
        <w:t>.</w:t>
      </w:r>
    </w:p>
    <w:p w14:paraId="04E0CF2B" w14:textId="77777777" w:rsidR="00F46D3E" w:rsidRDefault="00F46D3E" w:rsidP="00F46D3E">
      <w:pPr>
        <w:pStyle w:val="ListParagraph"/>
        <w:numPr>
          <w:ilvl w:val="0"/>
          <w:numId w:val="2"/>
        </w:numPr>
        <w:tabs>
          <w:tab w:val="left" w:pos="833"/>
          <w:tab w:val="left" w:pos="834"/>
        </w:tabs>
        <w:spacing w:before="18" w:line="256" w:lineRule="auto"/>
        <w:ind w:right="210"/>
        <w:rPr>
          <w:sz w:val="20"/>
        </w:rPr>
      </w:pPr>
      <w:r w:rsidRPr="00DC14DE">
        <w:rPr>
          <w:sz w:val="20"/>
        </w:rPr>
        <w:t xml:space="preserve">Section managers </w:t>
      </w:r>
      <w:r w:rsidR="00437348" w:rsidRPr="00DC14DE">
        <w:rPr>
          <w:sz w:val="20"/>
        </w:rPr>
        <w:t>have</w:t>
      </w:r>
      <w:r w:rsidRPr="00DC14DE">
        <w:rPr>
          <w:sz w:val="20"/>
        </w:rPr>
        <w:t xml:space="preserve"> work</w:t>
      </w:r>
      <w:r w:rsidR="00437348" w:rsidRPr="00DC14DE">
        <w:rPr>
          <w:sz w:val="20"/>
        </w:rPr>
        <w:t>ed</w:t>
      </w:r>
      <w:r w:rsidRPr="00DC14DE">
        <w:rPr>
          <w:sz w:val="20"/>
        </w:rPr>
        <w:t xml:space="preserve"> tirelessly to ensure we </w:t>
      </w:r>
      <w:r w:rsidR="00437348" w:rsidRPr="00DC14DE">
        <w:rPr>
          <w:sz w:val="20"/>
        </w:rPr>
        <w:t xml:space="preserve">always </w:t>
      </w:r>
      <w:r w:rsidRPr="00DC14DE">
        <w:rPr>
          <w:sz w:val="20"/>
        </w:rPr>
        <w:t xml:space="preserve">have </w:t>
      </w:r>
      <w:r w:rsidR="00437348" w:rsidRPr="00DC14DE">
        <w:rPr>
          <w:sz w:val="20"/>
        </w:rPr>
        <w:t xml:space="preserve">had </w:t>
      </w:r>
      <w:r w:rsidRPr="00DC14DE">
        <w:rPr>
          <w:sz w:val="20"/>
        </w:rPr>
        <w:t>the best line-up of players at each rehearsal and concert.</w:t>
      </w:r>
      <w:r w:rsidR="00437348" w:rsidRPr="00DC14DE">
        <w:rPr>
          <w:sz w:val="20"/>
        </w:rPr>
        <w:t xml:space="preserve"> </w:t>
      </w:r>
      <w:proofErr w:type="spellStart"/>
      <w:r w:rsidR="00CA5E2C">
        <w:rPr>
          <w:sz w:val="20"/>
        </w:rPr>
        <w:t>Heart felt</w:t>
      </w:r>
      <w:proofErr w:type="spellEnd"/>
      <w:r w:rsidR="00CA5E2C">
        <w:rPr>
          <w:sz w:val="20"/>
        </w:rPr>
        <w:t xml:space="preserve"> thanks to all section managers.</w:t>
      </w:r>
    </w:p>
    <w:p w14:paraId="3F785CE5" w14:textId="77777777" w:rsidR="00237531" w:rsidRPr="00DC14DE" w:rsidRDefault="00237531" w:rsidP="00F46D3E">
      <w:pPr>
        <w:pStyle w:val="ListParagraph"/>
        <w:numPr>
          <w:ilvl w:val="0"/>
          <w:numId w:val="2"/>
        </w:numPr>
        <w:tabs>
          <w:tab w:val="left" w:pos="833"/>
          <w:tab w:val="left" w:pos="834"/>
        </w:tabs>
        <w:spacing w:before="18" w:line="256" w:lineRule="auto"/>
        <w:ind w:right="210"/>
        <w:rPr>
          <w:sz w:val="20"/>
        </w:rPr>
      </w:pPr>
      <w:r>
        <w:rPr>
          <w:sz w:val="20"/>
        </w:rPr>
        <w:t>Stuart Newstead, a life member, has not only worked as section manager, he is also our principal pianist nimbly sight reading complex contemporary art music parts, and our favourite accompanist of our guest artists and Young Player Scholarship recipients. Terrific work.</w:t>
      </w:r>
    </w:p>
    <w:p w14:paraId="0790807B" w14:textId="27C34150" w:rsidR="00F46D3E" w:rsidRPr="00CA5E2C" w:rsidRDefault="00F46D3E" w:rsidP="00F46D3E">
      <w:pPr>
        <w:pStyle w:val="ListParagraph"/>
        <w:numPr>
          <w:ilvl w:val="0"/>
          <w:numId w:val="2"/>
        </w:numPr>
        <w:tabs>
          <w:tab w:val="left" w:pos="833"/>
          <w:tab w:val="left" w:pos="834"/>
        </w:tabs>
        <w:spacing w:before="4" w:line="256" w:lineRule="auto"/>
        <w:ind w:right="262"/>
        <w:rPr>
          <w:sz w:val="20"/>
        </w:rPr>
      </w:pPr>
      <w:r w:rsidRPr="00DC14DE">
        <w:rPr>
          <w:sz w:val="20"/>
        </w:rPr>
        <w:t>Our sound engineers</w:t>
      </w:r>
      <w:r w:rsidR="00437348" w:rsidRPr="00DC14DE">
        <w:rPr>
          <w:sz w:val="20"/>
        </w:rPr>
        <w:t>, mainly Paul van Haaster</w:t>
      </w:r>
      <w:r w:rsidRPr="00DC14DE">
        <w:rPr>
          <w:sz w:val="20"/>
        </w:rPr>
        <w:t xml:space="preserve"> who not only chronicle</w:t>
      </w:r>
      <w:r w:rsidR="00046D95">
        <w:rPr>
          <w:sz w:val="20"/>
        </w:rPr>
        <w:t>s</w:t>
      </w:r>
      <w:r w:rsidRPr="00DC14DE">
        <w:rPr>
          <w:sz w:val="20"/>
        </w:rPr>
        <w:t xml:space="preserve"> our playing </w:t>
      </w:r>
      <w:r w:rsidR="00437348" w:rsidRPr="00DC14DE">
        <w:rPr>
          <w:sz w:val="20"/>
        </w:rPr>
        <w:t>at all rehearsals and performances</w:t>
      </w:r>
      <w:r w:rsidR="007C7163" w:rsidRPr="00DC14DE">
        <w:rPr>
          <w:sz w:val="20"/>
        </w:rPr>
        <w:t xml:space="preserve">, also provide recordings for the young composers and conductors who wish to </w:t>
      </w:r>
      <w:r w:rsidR="002A6E4A" w:rsidRPr="00DC14DE">
        <w:rPr>
          <w:sz w:val="20"/>
        </w:rPr>
        <w:t>analyze</w:t>
      </w:r>
      <w:r w:rsidR="007C7163" w:rsidRPr="00DC14DE">
        <w:rPr>
          <w:sz w:val="20"/>
        </w:rPr>
        <w:t xml:space="preserve"> their </w:t>
      </w:r>
      <w:r w:rsidR="007C7163" w:rsidRPr="00CA5E2C">
        <w:rPr>
          <w:sz w:val="20"/>
        </w:rPr>
        <w:t xml:space="preserve">work. This is a unique and invaluable service that provides authentic </w:t>
      </w:r>
    </w:p>
    <w:p w14:paraId="4D9DA681" w14:textId="77777777" w:rsidR="00F46D3E" w:rsidRPr="00CA5E2C" w:rsidRDefault="00F46D3E" w:rsidP="00F46D3E">
      <w:pPr>
        <w:pStyle w:val="ListParagraph"/>
        <w:numPr>
          <w:ilvl w:val="0"/>
          <w:numId w:val="2"/>
        </w:numPr>
        <w:tabs>
          <w:tab w:val="left" w:pos="833"/>
          <w:tab w:val="left" w:pos="834"/>
        </w:tabs>
        <w:spacing w:before="2" w:line="256" w:lineRule="auto"/>
        <w:ind w:right="597"/>
        <w:rPr>
          <w:sz w:val="20"/>
        </w:rPr>
      </w:pPr>
      <w:r w:rsidRPr="00CA5E2C">
        <w:rPr>
          <w:sz w:val="20"/>
        </w:rPr>
        <w:t>And</w:t>
      </w:r>
      <w:r w:rsidRPr="00CA5E2C">
        <w:rPr>
          <w:spacing w:val="-4"/>
          <w:sz w:val="20"/>
        </w:rPr>
        <w:t xml:space="preserve"> </w:t>
      </w:r>
      <w:r w:rsidRPr="00CA5E2C">
        <w:rPr>
          <w:sz w:val="20"/>
        </w:rPr>
        <w:t>finally</w:t>
      </w:r>
      <w:r w:rsidRPr="00CA5E2C">
        <w:rPr>
          <w:spacing w:val="-4"/>
          <w:sz w:val="20"/>
        </w:rPr>
        <w:t xml:space="preserve"> </w:t>
      </w:r>
      <w:r w:rsidRPr="00CA5E2C">
        <w:rPr>
          <w:sz w:val="20"/>
        </w:rPr>
        <w:t>thank</w:t>
      </w:r>
      <w:r w:rsidRPr="00CA5E2C">
        <w:rPr>
          <w:spacing w:val="-3"/>
          <w:sz w:val="20"/>
        </w:rPr>
        <w:t xml:space="preserve"> </w:t>
      </w:r>
      <w:r w:rsidRPr="00CA5E2C">
        <w:rPr>
          <w:sz w:val="20"/>
        </w:rPr>
        <w:t>you</w:t>
      </w:r>
      <w:r w:rsidRPr="00CA5E2C">
        <w:rPr>
          <w:spacing w:val="-4"/>
          <w:sz w:val="20"/>
        </w:rPr>
        <w:t xml:space="preserve"> </w:t>
      </w:r>
      <w:r w:rsidRPr="00CA5E2C">
        <w:rPr>
          <w:sz w:val="20"/>
        </w:rPr>
        <w:t>to</w:t>
      </w:r>
      <w:r w:rsidRPr="00CA5E2C">
        <w:rPr>
          <w:spacing w:val="-2"/>
          <w:sz w:val="20"/>
        </w:rPr>
        <w:t xml:space="preserve"> </w:t>
      </w:r>
      <w:r w:rsidRPr="00CA5E2C">
        <w:rPr>
          <w:sz w:val="20"/>
        </w:rPr>
        <w:t>each</w:t>
      </w:r>
      <w:r w:rsidRPr="00CA5E2C">
        <w:rPr>
          <w:spacing w:val="-4"/>
          <w:sz w:val="20"/>
        </w:rPr>
        <w:t xml:space="preserve"> </w:t>
      </w:r>
      <w:r w:rsidRPr="00CA5E2C">
        <w:rPr>
          <w:sz w:val="20"/>
        </w:rPr>
        <w:t>and</w:t>
      </w:r>
      <w:r w:rsidRPr="00CA5E2C">
        <w:rPr>
          <w:spacing w:val="-2"/>
          <w:sz w:val="20"/>
        </w:rPr>
        <w:t xml:space="preserve"> </w:t>
      </w:r>
      <w:r w:rsidRPr="00CA5E2C">
        <w:rPr>
          <w:sz w:val="20"/>
        </w:rPr>
        <w:t>every</w:t>
      </w:r>
      <w:r w:rsidRPr="00CA5E2C">
        <w:rPr>
          <w:spacing w:val="-2"/>
          <w:sz w:val="20"/>
        </w:rPr>
        <w:t xml:space="preserve"> </w:t>
      </w:r>
      <w:r w:rsidRPr="00CA5E2C">
        <w:rPr>
          <w:sz w:val="20"/>
        </w:rPr>
        <w:t>member</w:t>
      </w:r>
      <w:r w:rsidRPr="00CA5E2C">
        <w:rPr>
          <w:spacing w:val="-3"/>
          <w:sz w:val="20"/>
        </w:rPr>
        <w:t xml:space="preserve"> </w:t>
      </w:r>
      <w:r w:rsidRPr="00CA5E2C">
        <w:rPr>
          <w:sz w:val="20"/>
        </w:rPr>
        <w:t>of</w:t>
      </w:r>
      <w:r w:rsidRPr="00CA5E2C">
        <w:rPr>
          <w:spacing w:val="-3"/>
          <w:sz w:val="20"/>
        </w:rPr>
        <w:t xml:space="preserve"> </w:t>
      </w:r>
      <w:r w:rsidRPr="00CA5E2C">
        <w:rPr>
          <w:sz w:val="20"/>
        </w:rPr>
        <w:t>the</w:t>
      </w:r>
      <w:r w:rsidRPr="00CA5E2C">
        <w:rPr>
          <w:spacing w:val="-3"/>
          <w:sz w:val="20"/>
        </w:rPr>
        <w:t xml:space="preserve"> </w:t>
      </w:r>
      <w:r w:rsidRPr="00CA5E2C">
        <w:rPr>
          <w:sz w:val="20"/>
        </w:rPr>
        <w:t>band.</w:t>
      </w:r>
      <w:r w:rsidRPr="00CA5E2C">
        <w:rPr>
          <w:spacing w:val="-5"/>
          <w:sz w:val="20"/>
        </w:rPr>
        <w:t xml:space="preserve"> </w:t>
      </w:r>
      <w:r w:rsidRPr="00CA5E2C">
        <w:rPr>
          <w:sz w:val="20"/>
        </w:rPr>
        <w:t>You</w:t>
      </w:r>
      <w:r w:rsidRPr="00CA5E2C">
        <w:rPr>
          <w:spacing w:val="-4"/>
          <w:sz w:val="20"/>
        </w:rPr>
        <w:t xml:space="preserve"> </w:t>
      </w:r>
      <w:r w:rsidRPr="00CA5E2C">
        <w:rPr>
          <w:sz w:val="20"/>
        </w:rPr>
        <w:t>are</w:t>
      </w:r>
      <w:r w:rsidRPr="00CA5E2C">
        <w:rPr>
          <w:spacing w:val="-3"/>
          <w:sz w:val="20"/>
        </w:rPr>
        <w:t xml:space="preserve"> </w:t>
      </w:r>
      <w:r w:rsidRPr="00CA5E2C">
        <w:rPr>
          <w:sz w:val="20"/>
        </w:rPr>
        <w:t>responsible</w:t>
      </w:r>
      <w:r w:rsidRPr="00CA5E2C">
        <w:rPr>
          <w:spacing w:val="-3"/>
          <w:sz w:val="20"/>
        </w:rPr>
        <w:t xml:space="preserve"> </w:t>
      </w:r>
      <w:r w:rsidRPr="00CA5E2C">
        <w:rPr>
          <w:sz w:val="20"/>
        </w:rPr>
        <w:t>for</w:t>
      </w:r>
      <w:r w:rsidRPr="00CA5E2C">
        <w:rPr>
          <w:spacing w:val="-1"/>
          <w:sz w:val="20"/>
        </w:rPr>
        <w:t xml:space="preserve"> </w:t>
      </w:r>
      <w:r w:rsidRPr="00CA5E2C">
        <w:rPr>
          <w:sz w:val="20"/>
        </w:rPr>
        <w:t>such</w:t>
      </w:r>
      <w:r w:rsidRPr="00CA5E2C">
        <w:rPr>
          <w:spacing w:val="-4"/>
          <w:sz w:val="20"/>
        </w:rPr>
        <w:t xml:space="preserve"> </w:t>
      </w:r>
      <w:r w:rsidRPr="00CA5E2C">
        <w:rPr>
          <w:sz w:val="20"/>
        </w:rPr>
        <w:t>wonderful music making and contribution to our</w:t>
      </w:r>
      <w:r w:rsidRPr="00CA5E2C">
        <w:rPr>
          <w:spacing w:val="-23"/>
          <w:sz w:val="20"/>
        </w:rPr>
        <w:t xml:space="preserve"> </w:t>
      </w:r>
      <w:r w:rsidRPr="00CA5E2C">
        <w:rPr>
          <w:sz w:val="20"/>
        </w:rPr>
        <w:t>community.</w:t>
      </w:r>
    </w:p>
    <w:p w14:paraId="34098911" w14:textId="77777777" w:rsidR="00AA6855" w:rsidRPr="00CA5E2C" w:rsidRDefault="00AA6855" w:rsidP="00F46D3E">
      <w:pPr>
        <w:pStyle w:val="BodyText"/>
        <w:ind w:left="113" w:right="118"/>
        <w:jc w:val="both"/>
      </w:pPr>
    </w:p>
    <w:p w14:paraId="6CDC21B9" w14:textId="77777777" w:rsidR="00AA6855" w:rsidRPr="00CA5E2C" w:rsidRDefault="00AA6855" w:rsidP="00CA5E2C">
      <w:pPr>
        <w:pStyle w:val="BodyText"/>
        <w:ind w:left="113" w:right="118"/>
        <w:jc w:val="both"/>
      </w:pPr>
      <w:r w:rsidRPr="00CA5E2C">
        <w:t xml:space="preserve">In the coming year, I look forward to other members who would join </w:t>
      </w:r>
      <w:r w:rsidR="00CA5E2C">
        <w:t>the</w:t>
      </w:r>
      <w:r w:rsidRPr="00CA5E2C">
        <w:t xml:space="preserve"> committee members to </w:t>
      </w:r>
      <w:r w:rsidR="00CA5E2C">
        <w:t xml:space="preserve">create new ideas and </w:t>
      </w:r>
      <w:proofErr w:type="spellStart"/>
      <w:r w:rsidR="00CA5E2C">
        <w:t>realise</w:t>
      </w:r>
      <w:proofErr w:type="spellEnd"/>
      <w:r w:rsidR="00CA5E2C">
        <w:t xml:space="preserve"> them to give added value to this dynamic organization.</w:t>
      </w:r>
      <w:r w:rsidRPr="00CA5E2C">
        <w:t xml:space="preserve"> Please contribute.</w:t>
      </w:r>
    </w:p>
    <w:p w14:paraId="54069A29" w14:textId="77777777" w:rsidR="00A54B87" w:rsidRPr="00CA5E2C" w:rsidRDefault="00A54B87" w:rsidP="00F46D3E">
      <w:pPr>
        <w:pStyle w:val="BodyText"/>
        <w:ind w:left="113" w:right="118"/>
        <w:jc w:val="both"/>
      </w:pPr>
    </w:p>
    <w:p w14:paraId="1C54FCB9" w14:textId="77777777" w:rsidR="00F46D3E" w:rsidRPr="00CA5E2C" w:rsidRDefault="00A54B87" w:rsidP="00F46D3E">
      <w:pPr>
        <w:pStyle w:val="BodyText"/>
        <w:ind w:left="113" w:right="118"/>
        <w:jc w:val="both"/>
      </w:pPr>
      <w:r w:rsidRPr="00CA5E2C">
        <w:t>Congratulations</w:t>
      </w:r>
      <w:r w:rsidR="00F46D3E" w:rsidRPr="00CA5E2C">
        <w:t xml:space="preserve"> for a wonderful year and I look forward to working with you </w:t>
      </w:r>
      <w:r w:rsidRPr="00CA5E2C">
        <w:t>in the</w:t>
      </w:r>
      <w:r w:rsidR="00CA5E2C">
        <w:t xml:space="preserve"> next</w:t>
      </w:r>
      <w:r w:rsidR="00F46D3E" w:rsidRPr="00CA5E2C">
        <w:t xml:space="preserve"> 12 months ahead.</w:t>
      </w:r>
    </w:p>
    <w:p w14:paraId="03701948" w14:textId="77777777" w:rsidR="001529C4" w:rsidRPr="00E73892" w:rsidRDefault="001529C4">
      <w:pPr>
        <w:jc w:val="both"/>
        <w:rPr>
          <w:color w:val="948A54" w:themeColor="background2" w:themeShade="80"/>
        </w:rPr>
      </w:pPr>
    </w:p>
    <w:p w14:paraId="7E868AFC" w14:textId="77777777" w:rsidR="00EC3C71" w:rsidRPr="00E73892" w:rsidRDefault="00EC3C71">
      <w:pPr>
        <w:pStyle w:val="BodyText"/>
        <w:spacing w:before="10"/>
        <w:rPr>
          <w:color w:val="948A54" w:themeColor="background2" w:themeShade="80"/>
          <w:sz w:val="15"/>
        </w:rPr>
      </w:pPr>
    </w:p>
    <w:p w14:paraId="0A8EEFB8" w14:textId="77777777" w:rsidR="005226B5" w:rsidRPr="00E73892" w:rsidRDefault="005226B5">
      <w:pPr>
        <w:rPr>
          <w:b/>
          <w:bCs/>
          <w:color w:val="948A54" w:themeColor="background2" w:themeShade="80"/>
          <w:sz w:val="32"/>
          <w:szCs w:val="32"/>
        </w:rPr>
      </w:pPr>
      <w:bookmarkStart w:id="12" w:name="_bookmark2"/>
      <w:bookmarkStart w:id="13" w:name="_Toc364801866"/>
      <w:bookmarkEnd w:id="12"/>
    </w:p>
    <w:p w14:paraId="288F1739" w14:textId="77777777" w:rsidR="00EC3C71" w:rsidRPr="006E74A9" w:rsidRDefault="00DB4660">
      <w:pPr>
        <w:pStyle w:val="Heading1"/>
      </w:pPr>
      <w:bookmarkStart w:id="14" w:name="_Toc522012518"/>
      <w:r w:rsidRPr="006E74A9">
        <w:t>Music Director’s Report</w:t>
      </w:r>
      <w:bookmarkEnd w:id="13"/>
      <w:bookmarkEnd w:id="14"/>
    </w:p>
    <w:p w14:paraId="147AB416" w14:textId="77777777" w:rsidR="00EC3C71" w:rsidRPr="006E74A9" w:rsidRDefault="00DB4660">
      <w:pPr>
        <w:pStyle w:val="Heading7"/>
        <w:spacing w:before="59" w:line="240" w:lineRule="auto"/>
      </w:pPr>
      <w:r w:rsidRPr="006E74A9">
        <w:t>By Roland Yeung</w:t>
      </w:r>
    </w:p>
    <w:p w14:paraId="425B6351" w14:textId="77777777" w:rsidR="00EC3C71" w:rsidRPr="006E74A9" w:rsidRDefault="00EC3C71">
      <w:pPr>
        <w:pStyle w:val="BodyText"/>
        <w:rPr>
          <w:b/>
          <w:i/>
        </w:rPr>
      </w:pPr>
    </w:p>
    <w:p w14:paraId="1A006A50" w14:textId="370D5BDD" w:rsidR="001529C4" w:rsidRPr="00046D95" w:rsidRDefault="006E74A9" w:rsidP="00046D95">
      <w:pPr>
        <w:pStyle w:val="BodyText"/>
        <w:spacing w:before="120" w:line="228" w:lineRule="exact"/>
        <w:ind w:left="113" w:right="120"/>
        <w:jc w:val="both"/>
      </w:pPr>
      <w:r>
        <w:t xml:space="preserve">The music has continued to be a standout and a strength of this musical organisation. In the </w:t>
      </w:r>
      <w:r w:rsidR="00CA5E2C">
        <w:t>p</w:t>
      </w:r>
      <w:r>
        <w:t>eriod 1</w:t>
      </w:r>
      <w:r w:rsidRPr="006E74A9">
        <w:rPr>
          <w:vertAlign w:val="superscript"/>
        </w:rPr>
        <w:t>st</w:t>
      </w:r>
      <w:r>
        <w:t xml:space="preserve"> July 2017 to 1</w:t>
      </w:r>
      <w:r w:rsidRPr="006E74A9">
        <w:rPr>
          <w:vertAlign w:val="superscript"/>
        </w:rPr>
        <w:t>st</w:t>
      </w:r>
      <w:r>
        <w:t xml:space="preserve"> July 2018, </w:t>
      </w:r>
      <w:r w:rsidR="00CA5E2C">
        <w:t xml:space="preserve">we have </w:t>
      </w:r>
      <w:r w:rsidR="00046D95">
        <w:t xml:space="preserve">again </w:t>
      </w:r>
      <w:r w:rsidR="00CA5E2C">
        <w:t>presented a widely varied concert programs that challenge player</w:t>
      </w:r>
      <w:r w:rsidR="00B3432A">
        <w:t>s</w:t>
      </w:r>
      <w:r w:rsidR="00CA5E2C">
        <w:t>, challenge audiences and engage people</w:t>
      </w:r>
      <w:r w:rsidR="00B3432A">
        <w:t>’</w:t>
      </w:r>
      <w:r w:rsidR="00CA5E2C">
        <w:t>s imaginations.</w:t>
      </w:r>
      <w:r w:rsidR="001529C4" w:rsidRPr="00E73892">
        <w:rPr>
          <w:color w:val="948A54" w:themeColor="background2" w:themeShade="80"/>
        </w:rPr>
        <w:t xml:space="preserve"> </w:t>
      </w:r>
    </w:p>
    <w:p w14:paraId="1CFB4C8A" w14:textId="77777777" w:rsidR="00CA5E2C" w:rsidRDefault="00CA5E2C">
      <w:pPr>
        <w:pStyle w:val="BodyText"/>
        <w:spacing w:before="120" w:line="228" w:lineRule="exact"/>
        <w:ind w:left="113" w:right="120"/>
        <w:jc w:val="both"/>
      </w:pPr>
      <w:r w:rsidRPr="00CA5E2C">
        <w:t>The list of works performed this year</w:t>
      </w:r>
      <w:r>
        <w:t xml:space="preserve"> (see below)</w:t>
      </w:r>
      <w:r w:rsidRPr="00CA5E2C">
        <w:t xml:space="preserve"> is amazing and reflect the players skills and commitment to performance.</w:t>
      </w:r>
      <w:r>
        <w:t xml:space="preserve"> Bravo.</w:t>
      </w:r>
    </w:p>
    <w:p w14:paraId="6FB41CED" w14:textId="64057005" w:rsidR="00CA5E2C" w:rsidRDefault="00CA5E2C">
      <w:pPr>
        <w:pStyle w:val="BodyText"/>
        <w:spacing w:before="120" w:line="228" w:lineRule="exact"/>
        <w:ind w:left="113" w:right="120"/>
        <w:jc w:val="both"/>
      </w:pPr>
      <w:r>
        <w:t xml:space="preserve">The conducting workshops make a huge contribution to the development of conductors. It is a real treat for them to conduct a quality ensemble that responds to every gesture of the conductor. By setting up these standards and expectations in workshops, conductors develop a clear understanding how it feels to conduct </w:t>
      </w:r>
      <w:r w:rsidR="00B3432A">
        <w:t xml:space="preserve">a </w:t>
      </w:r>
      <w:r>
        <w:t>quality ensemble.</w:t>
      </w:r>
      <w:r w:rsidR="00B3432A">
        <w:t xml:space="preserve"> I h</w:t>
      </w:r>
      <w:r w:rsidR="001761A5">
        <w:t>ope they will train their bands to be like you!</w:t>
      </w:r>
    </w:p>
    <w:p w14:paraId="6BC6A548" w14:textId="2ACDCAE8" w:rsidR="00310B2F" w:rsidRPr="00CA5E2C" w:rsidRDefault="00310B2F">
      <w:pPr>
        <w:pStyle w:val="BodyText"/>
        <w:spacing w:before="120" w:line="228" w:lineRule="exact"/>
        <w:ind w:left="113" w:right="120"/>
        <w:jc w:val="both"/>
      </w:pPr>
      <w:r>
        <w:t xml:space="preserve">I thank Paul van Haaster for the time he has devoted to recording all rehearsals, workshops and performances. They are fantastic resources for members to listen to in order to hear how we really sound – and that is fantastic (with a few minor errors </w:t>
      </w:r>
      <w:r>
        <w:sym w:font="Wingdings" w:char="F04A"/>
      </w:r>
      <w:r w:rsidR="001C7565">
        <w:t xml:space="preserve"> ). Paul has developed a member</w:t>
      </w:r>
      <w:r>
        <w:t xml:space="preserve"> database to enable individual players to be granted access to hear the works they performed in. Paul recognizes that with every rehearsal, he gets to understand better the sound scape of the wind symphony and wind symphony composers. This insight is valuable, indeed essential to artistically mix the recordings in the production stage. Thank you </w:t>
      </w:r>
      <w:r w:rsidR="00CD2002">
        <w:t xml:space="preserve">to </w:t>
      </w:r>
      <w:r>
        <w:t xml:space="preserve">Paul and to Peter James. </w:t>
      </w:r>
    </w:p>
    <w:p w14:paraId="3EBFBEA8" w14:textId="77777777" w:rsidR="00FB1DF0" w:rsidRPr="00310B2F" w:rsidRDefault="00FB1DF0">
      <w:pPr>
        <w:pStyle w:val="BodyText"/>
        <w:spacing w:before="120" w:line="228" w:lineRule="exact"/>
        <w:ind w:left="113" w:right="120"/>
        <w:jc w:val="both"/>
        <w:rPr>
          <w:b/>
        </w:rPr>
      </w:pPr>
      <w:r w:rsidRPr="00310B2F">
        <w:rPr>
          <w:b/>
        </w:rPr>
        <w:t xml:space="preserve">Associate Conductor </w:t>
      </w:r>
    </w:p>
    <w:p w14:paraId="5D02047A" w14:textId="33EDF88E" w:rsidR="001529C4" w:rsidRPr="00310B2F" w:rsidRDefault="00310B2F">
      <w:pPr>
        <w:pStyle w:val="BodyText"/>
        <w:spacing w:before="120" w:line="228" w:lineRule="exact"/>
        <w:ind w:left="113" w:right="120"/>
        <w:jc w:val="both"/>
      </w:pPr>
      <w:r w:rsidRPr="00310B2F">
        <w:t xml:space="preserve">Our Associate Conductor for 2018 was appointed after interview and audition at the end of the previous year. </w:t>
      </w:r>
      <w:r>
        <w:t xml:space="preserve">John Davis was successful in his application. We have </w:t>
      </w:r>
      <w:r w:rsidR="00CD2002">
        <w:t xml:space="preserve">been </w:t>
      </w:r>
      <w:r>
        <w:t xml:space="preserve">impressed with his knowledge of band training and rapport with players. </w:t>
      </w:r>
      <w:proofErr w:type="gramStart"/>
      <w:r>
        <w:t>Unfortunately</w:t>
      </w:r>
      <w:proofErr w:type="gramEnd"/>
      <w:r w:rsidR="00F25422">
        <w:t xml:space="preserve"> he </w:t>
      </w:r>
      <w:r>
        <w:t>had to return to the USA for family and health reasons and may not be able to return until October. We are missing his contribution to the wind symphony.</w:t>
      </w:r>
    </w:p>
    <w:p w14:paraId="3172A72B" w14:textId="77777777" w:rsidR="00593ABE" w:rsidRPr="00310B2F" w:rsidRDefault="00593ABE">
      <w:pPr>
        <w:pStyle w:val="BodyText"/>
        <w:spacing w:before="120" w:line="228" w:lineRule="exact"/>
        <w:ind w:left="113" w:right="120"/>
        <w:jc w:val="both"/>
        <w:rPr>
          <w:b/>
        </w:rPr>
      </w:pPr>
      <w:r w:rsidRPr="00310B2F">
        <w:rPr>
          <w:b/>
        </w:rPr>
        <w:t>Guest artists</w:t>
      </w:r>
    </w:p>
    <w:p w14:paraId="1683F736" w14:textId="77777777" w:rsidR="00310B2F" w:rsidRDefault="00593ABE" w:rsidP="005226B5">
      <w:pPr>
        <w:pStyle w:val="BodyText"/>
        <w:spacing w:before="120" w:line="228" w:lineRule="exact"/>
        <w:ind w:left="113" w:right="120"/>
        <w:jc w:val="both"/>
        <w:rPr>
          <w:color w:val="948A54" w:themeColor="background2" w:themeShade="80"/>
        </w:rPr>
      </w:pPr>
      <w:r w:rsidRPr="00310B2F">
        <w:t xml:space="preserve">The </w:t>
      </w:r>
      <w:r w:rsidR="00310B2F" w:rsidRPr="00310B2F">
        <w:t xml:space="preserve">last concert for 2017 The Night </w:t>
      </w:r>
      <w:proofErr w:type="gramStart"/>
      <w:r w:rsidR="00310B2F" w:rsidRPr="00310B2F">
        <w:t>At</w:t>
      </w:r>
      <w:proofErr w:type="gramEnd"/>
      <w:r w:rsidR="00310B2F" w:rsidRPr="00310B2F">
        <w:t xml:space="preserve"> The Proms featured players from the wind symphony. We were entertained by our compere Kristian Gregory (baritone) accompanied by Stuart Newstead, and the Clarinet Ensemble made up of most of our clarinet players.</w:t>
      </w:r>
      <w:r w:rsidR="00310B2F">
        <w:t xml:space="preserve"> Certainly our players are skilled enough to present solo and small group items which provide contrast in sound tex</w:t>
      </w:r>
      <w:r w:rsidR="00F25422">
        <w:t>t</w:t>
      </w:r>
      <w:r w:rsidR="00310B2F">
        <w:t>ure to the full wind symphony</w:t>
      </w:r>
      <w:r w:rsidR="00F25422">
        <w:t xml:space="preserve">. It is great </w:t>
      </w:r>
      <w:r w:rsidR="00310B2F">
        <w:t xml:space="preserve">to hear works </w:t>
      </w:r>
      <w:r w:rsidR="00F25422">
        <w:t xml:space="preserve">in concert </w:t>
      </w:r>
      <w:r w:rsidR="00310B2F">
        <w:t>that are not well rep</w:t>
      </w:r>
      <w:r w:rsidR="00F25422">
        <w:t xml:space="preserve">resented in the wind symphony repertoire. Thank </w:t>
      </w:r>
      <w:proofErr w:type="gramStart"/>
      <w:r w:rsidR="00F25422">
        <w:t>you players</w:t>
      </w:r>
      <w:proofErr w:type="gramEnd"/>
      <w:r w:rsidR="00F25422">
        <w:t xml:space="preserve">. We would like this is be a regular opportunity that players can plan for. </w:t>
      </w:r>
      <w:r w:rsidR="00310B2F">
        <w:t xml:space="preserve"> </w:t>
      </w:r>
      <w:r w:rsidR="00310B2F">
        <w:rPr>
          <w:color w:val="948A54" w:themeColor="background2" w:themeShade="80"/>
        </w:rPr>
        <w:t xml:space="preserve"> </w:t>
      </w:r>
    </w:p>
    <w:p w14:paraId="5FAF9D3F" w14:textId="77777777" w:rsidR="00B57C29" w:rsidRPr="008E7DE1" w:rsidRDefault="00B57C29" w:rsidP="00B57C29">
      <w:pPr>
        <w:spacing w:before="125"/>
        <w:ind w:left="113"/>
        <w:jc w:val="both"/>
        <w:rPr>
          <w:b/>
          <w:sz w:val="20"/>
        </w:rPr>
      </w:pPr>
      <w:r w:rsidRPr="008E7DE1">
        <w:rPr>
          <w:b/>
          <w:sz w:val="20"/>
        </w:rPr>
        <w:t>The GWS Repertoire 201</w:t>
      </w:r>
      <w:r w:rsidR="008E7DE1" w:rsidRPr="008E7DE1">
        <w:rPr>
          <w:b/>
          <w:sz w:val="20"/>
        </w:rPr>
        <w:t>7</w:t>
      </w:r>
      <w:r w:rsidRPr="008E7DE1">
        <w:rPr>
          <w:b/>
          <w:sz w:val="20"/>
        </w:rPr>
        <w:t>-201</w:t>
      </w:r>
      <w:r w:rsidR="008E7DE1" w:rsidRPr="008E7DE1">
        <w:rPr>
          <w:b/>
          <w:sz w:val="20"/>
        </w:rPr>
        <w:t>8</w:t>
      </w:r>
    </w:p>
    <w:p w14:paraId="6F30506D" w14:textId="77777777" w:rsidR="007332C8" w:rsidRPr="006646F9" w:rsidRDefault="00DB4660" w:rsidP="006646F9">
      <w:pPr>
        <w:pStyle w:val="BodyText"/>
        <w:ind w:left="113" w:right="2950"/>
      </w:pPr>
      <w:r w:rsidRPr="006646F9">
        <w:t xml:space="preserve">We continue to showcase music by Australians and composers from around the world. </w:t>
      </w:r>
    </w:p>
    <w:p w14:paraId="2B8A5DEF" w14:textId="0B2928D7" w:rsidR="00022AF1" w:rsidRPr="00022AF1" w:rsidRDefault="00DB4660" w:rsidP="00022AF1">
      <w:pPr>
        <w:pStyle w:val="BodyText"/>
        <w:ind w:left="113" w:right="4580"/>
      </w:pPr>
      <w:r w:rsidRPr="008E7DE1">
        <w:t>ART WORKS FROM AMERICA</w:t>
      </w:r>
    </w:p>
    <w:p w14:paraId="764268DF" w14:textId="77777777" w:rsidR="00E716FF" w:rsidRDefault="00E716FF" w:rsidP="00FD0774">
      <w:pPr>
        <w:pStyle w:val="BodyText"/>
        <w:ind w:left="113" w:right="4580" w:firstLine="559"/>
      </w:pPr>
      <w:r>
        <w:t>John Barnes Chance Symphony No.2</w:t>
      </w:r>
    </w:p>
    <w:p w14:paraId="6CBE250D" w14:textId="0222C143" w:rsidR="00E716FF" w:rsidRDefault="00CD2002" w:rsidP="00FD0774">
      <w:pPr>
        <w:pStyle w:val="BodyText"/>
        <w:ind w:left="113" w:right="4580" w:firstLine="559"/>
      </w:pPr>
      <w:r>
        <w:t xml:space="preserve">Roger </w:t>
      </w:r>
      <w:proofErr w:type="spellStart"/>
      <w:r>
        <w:t>Cich</w:t>
      </w:r>
      <w:r w:rsidR="00E716FF">
        <w:t>y</w:t>
      </w:r>
      <w:proofErr w:type="spellEnd"/>
      <w:r w:rsidR="00E716FF">
        <w:t xml:space="preserve"> Geometric Dances</w:t>
      </w:r>
    </w:p>
    <w:p w14:paraId="55A04F3E" w14:textId="77777777" w:rsidR="00991BE0" w:rsidRDefault="00991BE0" w:rsidP="00FD0774">
      <w:pPr>
        <w:pStyle w:val="BodyText"/>
        <w:ind w:left="113" w:right="4580" w:firstLine="559"/>
      </w:pPr>
      <w:r>
        <w:t xml:space="preserve">Julie Giroux La </w:t>
      </w:r>
      <w:proofErr w:type="spellStart"/>
      <w:r>
        <w:t>Mezquita</w:t>
      </w:r>
      <w:proofErr w:type="spellEnd"/>
      <w:r>
        <w:t xml:space="preserve"> de Cordoba</w:t>
      </w:r>
    </w:p>
    <w:p w14:paraId="020CF08B" w14:textId="77777777" w:rsidR="00022AF1" w:rsidRPr="00022AF1" w:rsidRDefault="00022AF1" w:rsidP="00FD0774">
      <w:pPr>
        <w:pStyle w:val="BodyText"/>
        <w:ind w:left="113" w:right="4580" w:firstLine="559"/>
      </w:pPr>
      <w:r w:rsidRPr="00022AF1">
        <w:t xml:space="preserve">Morten </w:t>
      </w:r>
      <w:proofErr w:type="spellStart"/>
      <w:r w:rsidRPr="00022AF1">
        <w:t>Lauridsen</w:t>
      </w:r>
      <w:proofErr w:type="spellEnd"/>
      <w:r w:rsidRPr="00022AF1">
        <w:t xml:space="preserve"> arr. Reynolds O Magnum </w:t>
      </w:r>
      <w:proofErr w:type="spellStart"/>
      <w:r w:rsidRPr="00022AF1">
        <w:t>Mysterium</w:t>
      </w:r>
      <w:proofErr w:type="spellEnd"/>
    </w:p>
    <w:p w14:paraId="4574B101" w14:textId="77777777" w:rsidR="007332C8" w:rsidRDefault="00F46437" w:rsidP="00FD0774">
      <w:pPr>
        <w:pStyle w:val="BodyText"/>
        <w:ind w:left="113" w:right="4580" w:firstLine="559"/>
      </w:pPr>
      <w:r w:rsidRPr="0032316B">
        <w:t xml:space="preserve">Alfred Reed </w:t>
      </w:r>
      <w:r w:rsidR="0032316B" w:rsidRPr="0032316B">
        <w:t>El Camino Real</w:t>
      </w:r>
    </w:p>
    <w:p w14:paraId="28B74929" w14:textId="1C828726" w:rsidR="0032316B" w:rsidRDefault="00CD2002" w:rsidP="00FD0774">
      <w:pPr>
        <w:pStyle w:val="BodyText"/>
        <w:ind w:left="113" w:right="4580" w:firstLine="559"/>
      </w:pPr>
      <w:r>
        <w:t xml:space="preserve">Silvestre </w:t>
      </w:r>
      <w:proofErr w:type="spellStart"/>
      <w:r>
        <w:t>Rev</w:t>
      </w:r>
      <w:r w:rsidR="0032316B">
        <w:t>u</w:t>
      </w:r>
      <w:r>
        <w:t>e</w:t>
      </w:r>
      <w:r w:rsidR="0032316B">
        <w:t>ltas</w:t>
      </w:r>
      <w:proofErr w:type="spellEnd"/>
      <w:r w:rsidR="0032316B">
        <w:t xml:space="preserve"> </w:t>
      </w:r>
      <w:proofErr w:type="spellStart"/>
      <w:r w:rsidR="0032316B">
        <w:t>Sensemaya</w:t>
      </w:r>
      <w:proofErr w:type="spellEnd"/>
    </w:p>
    <w:p w14:paraId="1A7E738D" w14:textId="77777777" w:rsidR="0032316B" w:rsidRDefault="0032316B" w:rsidP="00FD0774">
      <w:pPr>
        <w:pStyle w:val="BodyText"/>
        <w:ind w:left="113" w:right="4580" w:firstLine="559"/>
      </w:pPr>
      <w:r>
        <w:t>John Philip Sousa El Capitan</w:t>
      </w:r>
    </w:p>
    <w:p w14:paraId="0023B0E8" w14:textId="77777777" w:rsidR="00991BE0" w:rsidRDefault="00991BE0" w:rsidP="00FD0774">
      <w:pPr>
        <w:pStyle w:val="BodyText"/>
        <w:ind w:left="113" w:right="4580" w:firstLine="559"/>
      </w:pPr>
      <w:r>
        <w:t xml:space="preserve">Frank </w:t>
      </w:r>
      <w:proofErr w:type="spellStart"/>
      <w:r>
        <w:t>Ticheli</w:t>
      </w:r>
      <w:proofErr w:type="spellEnd"/>
      <w:r>
        <w:t xml:space="preserve"> Postcard</w:t>
      </w:r>
    </w:p>
    <w:p w14:paraId="74466F19" w14:textId="77777777" w:rsidR="00991BE0" w:rsidRDefault="00991BE0" w:rsidP="00FD0774">
      <w:pPr>
        <w:pStyle w:val="BodyText"/>
        <w:ind w:left="113" w:right="4580" w:firstLine="559"/>
      </w:pPr>
      <w:proofErr w:type="spellStart"/>
      <w:r>
        <w:t>Heitor</w:t>
      </w:r>
      <w:proofErr w:type="spellEnd"/>
      <w:r>
        <w:t xml:space="preserve"> Villa-Lobos arr. Davis A </w:t>
      </w:r>
      <w:proofErr w:type="spellStart"/>
      <w:r>
        <w:t>Canoa</w:t>
      </w:r>
      <w:proofErr w:type="spellEnd"/>
      <w:r>
        <w:t xml:space="preserve"> </w:t>
      </w:r>
      <w:proofErr w:type="spellStart"/>
      <w:r>
        <w:t>Virou</w:t>
      </w:r>
      <w:proofErr w:type="spellEnd"/>
    </w:p>
    <w:p w14:paraId="4D21027A" w14:textId="77777777" w:rsidR="00991BE0" w:rsidRDefault="00991BE0" w:rsidP="00FD0774">
      <w:pPr>
        <w:pStyle w:val="BodyText"/>
        <w:ind w:left="113" w:right="4580" w:firstLine="559"/>
      </w:pPr>
      <w:proofErr w:type="spellStart"/>
      <w:r>
        <w:t>Heitor</w:t>
      </w:r>
      <w:proofErr w:type="spellEnd"/>
      <w:r>
        <w:t xml:space="preserve"> Villa-Lobos arr. Davis Fantasia </w:t>
      </w:r>
      <w:proofErr w:type="spellStart"/>
      <w:r>
        <w:t>em</w:t>
      </w:r>
      <w:proofErr w:type="spellEnd"/>
      <w:r>
        <w:t xml:space="preserve"> forma do </w:t>
      </w:r>
      <w:proofErr w:type="spellStart"/>
      <w:r>
        <w:t>choros</w:t>
      </w:r>
      <w:proofErr w:type="spellEnd"/>
    </w:p>
    <w:p w14:paraId="0668D5DF" w14:textId="77777777" w:rsidR="00991BE0" w:rsidRDefault="00991BE0" w:rsidP="00FD0774">
      <w:pPr>
        <w:pStyle w:val="BodyText"/>
        <w:ind w:left="113" w:right="4580" w:firstLine="559"/>
      </w:pPr>
      <w:r>
        <w:t>Eric Whitacre The Seal Lullaby</w:t>
      </w:r>
    </w:p>
    <w:p w14:paraId="7EE16D6D" w14:textId="77777777" w:rsidR="0032316B" w:rsidRPr="0032316B" w:rsidRDefault="0032316B" w:rsidP="00FD0774">
      <w:pPr>
        <w:pStyle w:val="BodyText"/>
        <w:ind w:left="113" w:right="4580" w:firstLine="559"/>
      </w:pPr>
      <w:r>
        <w:t>Clifton Williams Symphonic Dance No.3 Fiesta</w:t>
      </w:r>
    </w:p>
    <w:p w14:paraId="292FEF40" w14:textId="45108617" w:rsidR="006646F9" w:rsidRDefault="006646F9" w:rsidP="006646F9">
      <w:pPr>
        <w:pStyle w:val="BodyText"/>
        <w:ind w:left="113" w:right="2950"/>
      </w:pPr>
      <w:r>
        <w:t xml:space="preserve">ASIAN ART WORKS </w:t>
      </w:r>
    </w:p>
    <w:p w14:paraId="2EFA3F72" w14:textId="77777777" w:rsidR="006646F9" w:rsidRDefault="006646F9" w:rsidP="006646F9">
      <w:pPr>
        <w:pStyle w:val="BodyText"/>
        <w:ind w:right="2950" w:firstLine="709"/>
      </w:pPr>
      <w:r>
        <w:t>Qian Chen Come, Drink One More Cup</w:t>
      </w:r>
    </w:p>
    <w:p w14:paraId="5160C00B" w14:textId="77777777" w:rsidR="006646F9" w:rsidRDefault="006646F9" w:rsidP="006646F9">
      <w:pPr>
        <w:pStyle w:val="BodyText"/>
        <w:ind w:right="2950" w:firstLine="709"/>
      </w:pPr>
      <w:r>
        <w:t xml:space="preserve">Yu </w:t>
      </w:r>
      <w:proofErr w:type="spellStart"/>
      <w:r>
        <w:t>Jianfang</w:t>
      </w:r>
      <w:proofErr w:type="spellEnd"/>
      <w:r>
        <w:t xml:space="preserve"> Eulogize the Yangtze</w:t>
      </w:r>
    </w:p>
    <w:p w14:paraId="07B458B7" w14:textId="47D6C7D6" w:rsidR="006646F9" w:rsidRDefault="00CD2002" w:rsidP="006646F9">
      <w:pPr>
        <w:pStyle w:val="BodyText"/>
        <w:ind w:right="2950" w:firstLine="709"/>
      </w:pPr>
      <w:r>
        <w:t>Simon Yuen-</w:t>
      </w:r>
      <w:proofErr w:type="spellStart"/>
      <w:r>
        <w:t>hing</w:t>
      </w:r>
      <w:proofErr w:type="spellEnd"/>
      <w:r>
        <w:t xml:space="preserve"> </w:t>
      </w:r>
      <w:proofErr w:type="spellStart"/>
      <w:r>
        <w:t>Yau</w:t>
      </w:r>
      <w:proofErr w:type="spellEnd"/>
      <w:r>
        <w:t xml:space="preserve"> Fanfar</w:t>
      </w:r>
      <w:r w:rsidR="006646F9">
        <w:t>e Prelude</w:t>
      </w:r>
    </w:p>
    <w:p w14:paraId="2CBC1B7B" w14:textId="4C37A7A6" w:rsidR="006646F9" w:rsidRDefault="006646F9" w:rsidP="006646F9">
      <w:pPr>
        <w:pStyle w:val="BodyText"/>
        <w:ind w:right="2950" w:firstLine="709"/>
      </w:pPr>
      <w:r>
        <w:t>Simo</w:t>
      </w:r>
      <w:r w:rsidR="00CD2002">
        <w:t>n Yuen-</w:t>
      </w:r>
      <w:proofErr w:type="spellStart"/>
      <w:r w:rsidR="00CD2002">
        <w:t>hing</w:t>
      </w:r>
      <w:proofErr w:type="spellEnd"/>
      <w:r w:rsidR="00CD2002">
        <w:t xml:space="preserve"> </w:t>
      </w:r>
      <w:proofErr w:type="spellStart"/>
      <w:r w:rsidR="00CD2002">
        <w:t>Yau</w:t>
      </w:r>
      <w:proofErr w:type="spellEnd"/>
      <w:r w:rsidR="00CD2002">
        <w:t xml:space="preserve"> The Story of Cao</w:t>
      </w:r>
      <w:r>
        <w:t xml:space="preserve"> </w:t>
      </w:r>
      <w:proofErr w:type="spellStart"/>
      <w:r>
        <w:t>Xueqin</w:t>
      </w:r>
      <w:proofErr w:type="spellEnd"/>
    </w:p>
    <w:p w14:paraId="4776FD99" w14:textId="3B936A7C" w:rsidR="006646F9" w:rsidRPr="008E7DE1" w:rsidRDefault="006646F9" w:rsidP="006646F9">
      <w:pPr>
        <w:pStyle w:val="BodyText"/>
        <w:ind w:left="113" w:right="2950"/>
      </w:pPr>
      <w:r w:rsidRPr="00786E92">
        <w:t>EUROPEAN ART COMPOSITIONS</w:t>
      </w:r>
    </w:p>
    <w:p w14:paraId="3AEBAE19" w14:textId="77777777" w:rsidR="006646F9" w:rsidRDefault="006646F9" w:rsidP="006646F9">
      <w:pPr>
        <w:pStyle w:val="BodyText"/>
        <w:ind w:left="113" w:right="2950" w:firstLine="559"/>
      </w:pPr>
      <w:r>
        <w:t>Kenneth Alford ed. Fennell Colonel Bogey March</w:t>
      </w:r>
    </w:p>
    <w:p w14:paraId="7E82D4E9" w14:textId="77777777" w:rsidR="006646F9" w:rsidRDefault="006646F9" w:rsidP="006646F9">
      <w:pPr>
        <w:pStyle w:val="BodyText"/>
        <w:ind w:left="113" w:right="2950" w:firstLine="559"/>
      </w:pPr>
      <w:r>
        <w:t xml:space="preserve">J.S. Bach arr. Reed Who Will </w:t>
      </w:r>
      <w:proofErr w:type="gramStart"/>
      <w:r>
        <w:t>But</w:t>
      </w:r>
      <w:proofErr w:type="gramEnd"/>
      <w:r>
        <w:t xml:space="preserve"> Let Himself Be Guided</w:t>
      </w:r>
    </w:p>
    <w:p w14:paraId="7C2EFB0F" w14:textId="77777777" w:rsidR="006646F9" w:rsidRDefault="006646F9" w:rsidP="006646F9">
      <w:pPr>
        <w:pStyle w:val="BodyText"/>
        <w:ind w:left="113" w:right="2950" w:firstLine="559"/>
      </w:pPr>
      <w:r>
        <w:t xml:space="preserve">Thomas </w:t>
      </w:r>
      <w:proofErr w:type="spellStart"/>
      <w:r>
        <w:t>Bemer</w:t>
      </w:r>
      <w:proofErr w:type="spellEnd"/>
      <w:r>
        <w:t xml:space="preserve"> Des </w:t>
      </w:r>
      <w:proofErr w:type="spellStart"/>
      <w:r>
        <w:t>Esprits</w:t>
      </w:r>
      <w:proofErr w:type="spellEnd"/>
      <w:r>
        <w:t xml:space="preserve"> Et Des </w:t>
      </w:r>
      <w:proofErr w:type="spellStart"/>
      <w:r>
        <w:t>Espoirs</w:t>
      </w:r>
      <w:proofErr w:type="spellEnd"/>
    </w:p>
    <w:p w14:paraId="31625793" w14:textId="77777777" w:rsidR="006646F9" w:rsidRDefault="006646F9" w:rsidP="006646F9">
      <w:pPr>
        <w:pStyle w:val="BodyText"/>
        <w:ind w:left="113" w:right="2950" w:firstLine="559"/>
      </w:pPr>
      <w:r>
        <w:t>Edward Elgar arr. Reed Nimrod</w:t>
      </w:r>
    </w:p>
    <w:p w14:paraId="24C67640" w14:textId="77777777" w:rsidR="006646F9" w:rsidRDefault="006646F9" w:rsidP="006646F9">
      <w:pPr>
        <w:pStyle w:val="BodyText"/>
        <w:ind w:left="113" w:right="2950" w:firstLine="559"/>
      </w:pPr>
      <w:r>
        <w:t>Edward Elgar arr. Reed Pomp &amp; Circumstance March No.1</w:t>
      </w:r>
    </w:p>
    <w:p w14:paraId="6CB3328A" w14:textId="77777777" w:rsidR="006646F9" w:rsidRDefault="006646F9" w:rsidP="006646F9">
      <w:pPr>
        <w:pStyle w:val="BodyText"/>
        <w:ind w:left="113" w:right="2950" w:firstLine="559"/>
      </w:pPr>
      <w:r>
        <w:t>George Gershwin arr. Rogers Cuban Overture</w:t>
      </w:r>
    </w:p>
    <w:p w14:paraId="31A6C84D" w14:textId="77777777" w:rsidR="006646F9" w:rsidRDefault="006646F9" w:rsidP="006646F9">
      <w:pPr>
        <w:pStyle w:val="BodyText"/>
        <w:ind w:left="113" w:right="2950" w:firstLine="559"/>
      </w:pPr>
      <w:r>
        <w:lastRenderedPageBreak/>
        <w:t xml:space="preserve">Jan De </w:t>
      </w:r>
      <w:proofErr w:type="spellStart"/>
      <w:r>
        <w:t>Haan</w:t>
      </w:r>
      <w:proofErr w:type="spellEnd"/>
      <w:r>
        <w:t xml:space="preserve"> Sunrise Im</w:t>
      </w:r>
      <w:r w:rsidR="00765159">
        <w:t>p</w:t>
      </w:r>
      <w:r>
        <w:t>ression</w:t>
      </w:r>
    </w:p>
    <w:p w14:paraId="665F08AA" w14:textId="77777777" w:rsidR="006646F9" w:rsidRDefault="006646F9" w:rsidP="006646F9">
      <w:pPr>
        <w:pStyle w:val="BodyText"/>
        <w:ind w:left="113" w:right="2950" w:firstLine="559"/>
      </w:pPr>
      <w:r>
        <w:t>George Friedrich Handel arr. Hindsley The Royal Fireworks 1, 2 &amp; 3</w:t>
      </w:r>
    </w:p>
    <w:p w14:paraId="66DC41AA" w14:textId="77777777" w:rsidR="006646F9" w:rsidRDefault="006646F9" w:rsidP="006646F9">
      <w:pPr>
        <w:pStyle w:val="BodyText"/>
        <w:ind w:left="113" w:right="2950" w:firstLine="559"/>
      </w:pPr>
      <w:r>
        <w:t xml:space="preserve">Pierre </w:t>
      </w:r>
      <w:proofErr w:type="spellStart"/>
      <w:r>
        <w:t>Leemans</w:t>
      </w:r>
      <w:proofErr w:type="spellEnd"/>
      <w:r>
        <w:t xml:space="preserve"> March of the Belgian Paratroopers</w:t>
      </w:r>
    </w:p>
    <w:p w14:paraId="2AD003C8" w14:textId="77777777" w:rsidR="006646F9" w:rsidRDefault="006646F9" w:rsidP="006646F9">
      <w:pPr>
        <w:pStyle w:val="BodyText"/>
        <w:ind w:left="113" w:right="2950" w:firstLine="559"/>
      </w:pPr>
      <w:r>
        <w:t xml:space="preserve">Carl Nielsen arr. de </w:t>
      </w:r>
      <w:proofErr w:type="spellStart"/>
      <w:r>
        <w:t>Meij</w:t>
      </w:r>
      <w:proofErr w:type="spellEnd"/>
      <w:r>
        <w:t xml:space="preserve"> Aladdin Suite</w:t>
      </w:r>
    </w:p>
    <w:p w14:paraId="092DCE26" w14:textId="77777777" w:rsidR="006646F9" w:rsidRDefault="006646F9" w:rsidP="006646F9">
      <w:pPr>
        <w:pStyle w:val="BodyText"/>
        <w:ind w:left="113" w:right="2950" w:firstLine="559"/>
      </w:pPr>
      <w:r>
        <w:t xml:space="preserve">Johan de </w:t>
      </w:r>
      <w:proofErr w:type="spellStart"/>
      <w:r>
        <w:t>Meij</w:t>
      </w:r>
      <w:proofErr w:type="spellEnd"/>
      <w:r>
        <w:t xml:space="preserve"> Fifty Shades of E</w:t>
      </w:r>
    </w:p>
    <w:p w14:paraId="3D4A4E03" w14:textId="77777777" w:rsidR="006646F9" w:rsidRDefault="006646F9" w:rsidP="006646F9">
      <w:pPr>
        <w:pStyle w:val="BodyText"/>
        <w:ind w:left="113" w:right="2950" w:firstLine="559"/>
      </w:pPr>
      <w:r>
        <w:t>Sir Hubert Parry arr. Sparke Jerusalem</w:t>
      </w:r>
    </w:p>
    <w:p w14:paraId="669FAA7F" w14:textId="77777777" w:rsidR="006646F9" w:rsidRPr="006646F9" w:rsidRDefault="006646F9" w:rsidP="006646F9">
      <w:pPr>
        <w:pStyle w:val="BodyText"/>
        <w:ind w:left="113" w:right="2950" w:firstLine="559"/>
      </w:pPr>
      <w:r>
        <w:t xml:space="preserve">Henry Wood arr. </w:t>
      </w:r>
      <w:proofErr w:type="spellStart"/>
      <w:r>
        <w:t>Greatwood</w:t>
      </w:r>
      <w:proofErr w:type="spellEnd"/>
      <w:r>
        <w:t xml:space="preserve"> Fantasia </w:t>
      </w:r>
      <w:proofErr w:type="gramStart"/>
      <w:r>
        <w:t>On</w:t>
      </w:r>
      <w:proofErr w:type="gramEnd"/>
      <w:r>
        <w:t xml:space="preserve"> British Sea Songs</w:t>
      </w:r>
    </w:p>
    <w:p w14:paraId="165CA913" w14:textId="08214F6C" w:rsidR="00EC3C71" w:rsidRPr="006646F9" w:rsidRDefault="00DB4660" w:rsidP="00FD0774">
      <w:pPr>
        <w:pStyle w:val="BodyText"/>
        <w:ind w:left="113" w:right="7190"/>
      </w:pPr>
      <w:r w:rsidRPr="006646F9">
        <w:t>CONCERTI</w:t>
      </w:r>
      <w:r w:rsidR="00187ED8">
        <w:t xml:space="preserve"> </w:t>
      </w:r>
    </w:p>
    <w:p w14:paraId="7BCEF6B2" w14:textId="77777777" w:rsidR="00FD0774" w:rsidRPr="006646F9" w:rsidRDefault="00593ABE" w:rsidP="006646F9">
      <w:pPr>
        <w:pStyle w:val="BodyText"/>
        <w:ind w:left="113" w:right="4580" w:firstLine="559"/>
      </w:pPr>
      <w:r w:rsidRPr="006646F9">
        <w:tab/>
      </w:r>
      <w:r w:rsidR="006646F9">
        <w:t>none</w:t>
      </w:r>
    </w:p>
    <w:p w14:paraId="4DDAFEBA" w14:textId="2ECD43F1" w:rsidR="007332C8" w:rsidRPr="00E716FF" w:rsidRDefault="00DB4660" w:rsidP="00FD0774">
      <w:pPr>
        <w:pStyle w:val="BodyText"/>
        <w:ind w:left="113"/>
        <w:jc w:val="both"/>
      </w:pPr>
      <w:r w:rsidRPr="008E7DE1">
        <w:t>LIGHT MUSIC</w:t>
      </w:r>
    </w:p>
    <w:p w14:paraId="656B0D58" w14:textId="77777777" w:rsidR="00A332C6" w:rsidRPr="006646F9" w:rsidRDefault="007332C8" w:rsidP="006646F9">
      <w:pPr>
        <w:pStyle w:val="BodyText"/>
        <w:ind w:left="113"/>
        <w:jc w:val="both"/>
        <w:rPr>
          <w:lang w:val="en-AU"/>
        </w:rPr>
      </w:pPr>
      <w:r w:rsidRPr="00E716FF">
        <w:tab/>
      </w:r>
      <w:r w:rsidR="00A332C6" w:rsidRPr="00A332C6">
        <w:rPr>
          <w:bCs/>
          <w:lang w:val="en-AU"/>
        </w:rPr>
        <w:t>Elton John, Hans Zimmer</w:t>
      </w:r>
      <w:r w:rsidR="006646F9">
        <w:rPr>
          <w:lang w:val="en-AU"/>
        </w:rPr>
        <w:t xml:space="preserve"> </w:t>
      </w:r>
      <w:r w:rsidR="00A332C6">
        <w:t xml:space="preserve">Lion King Broadway Selections </w:t>
      </w:r>
    </w:p>
    <w:p w14:paraId="56EBD8C3" w14:textId="1BC706EE" w:rsidR="00E716FF" w:rsidRDefault="00E716FF" w:rsidP="00A332C6">
      <w:pPr>
        <w:pStyle w:val="BodyText"/>
        <w:ind w:left="113" w:firstLine="607"/>
        <w:jc w:val="both"/>
      </w:pPr>
      <w:r w:rsidRPr="00E716FF">
        <w:t>Claude Schoenbe</w:t>
      </w:r>
      <w:r w:rsidR="00CD2002">
        <w:t xml:space="preserve">rg arr. Barker Les </w:t>
      </w:r>
      <w:proofErr w:type="spellStart"/>
      <w:r w:rsidR="00CD2002">
        <w:t>Miser</w:t>
      </w:r>
      <w:r w:rsidRPr="00E716FF">
        <w:t>ables</w:t>
      </w:r>
      <w:proofErr w:type="spellEnd"/>
      <w:r w:rsidRPr="00E716FF">
        <w:t xml:space="preserve"> Selections</w:t>
      </w:r>
    </w:p>
    <w:p w14:paraId="30E78AFB" w14:textId="77777777" w:rsidR="00EC3C71" w:rsidRPr="006646F9" w:rsidRDefault="00E716FF" w:rsidP="006646F9">
      <w:pPr>
        <w:pStyle w:val="BodyText"/>
        <w:ind w:left="113" w:firstLine="607"/>
        <w:jc w:val="both"/>
      </w:pPr>
      <w:r>
        <w:t xml:space="preserve">Arthur Sullivan The Pirates of </w:t>
      </w:r>
      <w:proofErr w:type="spellStart"/>
      <w:r>
        <w:t>Penzance</w:t>
      </w:r>
      <w:proofErr w:type="spellEnd"/>
      <w:r>
        <w:t xml:space="preserve"> Selections</w:t>
      </w:r>
    </w:p>
    <w:p w14:paraId="3DCB865E" w14:textId="77777777" w:rsidR="00EC3C71" w:rsidRPr="00E73892" w:rsidRDefault="008E7DE1" w:rsidP="00FD0774">
      <w:pPr>
        <w:pStyle w:val="Heading6"/>
        <w:spacing w:line="228" w:lineRule="exact"/>
        <w:rPr>
          <w:color w:val="948A54" w:themeColor="background2" w:themeShade="80"/>
        </w:rPr>
      </w:pPr>
      <w:r>
        <w:t>AUSTRALIAN WORKS PERFORMED 2017-18</w:t>
      </w:r>
    </w:p>
    <w:p w14:paraId="43EE8D0E" w14:textId="77777777" w:rsidR="00EC3C71" w:rsidRPr="008E7DE1" w:rsidRDefault="00DB4660" w:rsidP="00FD0774">
      <w:pPr>
        <w:ind w:left="113" w:right="211"/>
        <w:rPr>
          <w:i/>
          <w:sz w:val="20"/>
        </w:rPr>
      </w:pPr>
      <w:r w:rsidRPr="008E7DE1">
        <w:rPr>
          <w:i/>
          <w:sz w:val="20"/>
        </w:rPr>
        <w:t>An objective of the Grainger Wind Symphony is to perform Australian compositions and in particular the music of Percy Grainger. We continue to do this. Here is a list for your interest.</w:t>
      </w:r>
    </w:p>
    <w:p w14:paraId="31A621D0" w14:textId="13B42DE0" w:rsidR="008E7DE1" w:rsidRDefault="00DB4660" w:rsidP="00E716FF">
      <w:r w:rsidRPr="008E7DE1">
        <w:t>AUSTRALIAN COMPOSITIONS</w:t>
      </w:r>
    </w:p>
    <w:p w14:paraId="4D6BE63A" w14:textId="77777777" w:rsidR="008E7DE1" w:rsidRDefault="008E7DE1" w:rsidP="008E7DE1">
      <w:pPr>
        <w:pStyle w:val="BodyText"/>
        <w:spacing w:line="228" w:lineRule="exact"/>
        <w:ind w:left="113" w:firstLine="559"/>
        <w:jc w:val="both"/>
      </w:pPr>
      <w:r>
        <w:t>Matt Amy Three Hounds – Hound Suite</w:t>
      </w:r>
    </w:p>
    <w:p w14:paraId="3F6C2BB7" w14:textId="77777777" w:rsidR="008E7DE1" w:rsidRDefault="008E7DE1" w:rsidP="008E7DE1">
      <w:pPr>
        <w:pStyle w:val="BodyText"/>
        <w:spacing w:line="228" w:lineRule="exact"/>
        <w:ind w:left="113" w:firstLine="559"/>
        <w:jc w:val="both"/>
      </w:pPr>
      <w:r>
        <w:t xml:space="preserve">Edward </w:t>
      </w:r>
      <w:proofErr w:type="spellStart"/>
      <w:r>
        <w:t>Fairlie</w:t>
      </w:r>
      <w:proofErr w:type="spellEnd"/>
      <w:r>
        <w:t xml:space="preserve"> Death </w:t>
      </w:r>
      <w:proofErr w:type="gramStart"/>
      <w:r>
        <w:t>By</w:t>
      </w:r>
      <w:proofErr w:type="gramEnd"/>
      <w:r>
        <w:t xml:space="preserve"> Tango</w:t>
      </w:r>
    </w:p>
    <w:p w14:paraId="33D5F3DB" w14:textId="77777777" w:rsidR="008E7DE1" w:rsidRDefault="008E7DE1" w:rsidP="008E7DE1">
      <w:pPr>
        <w:pStyle w:val="BodyText"/>
        <w:spacing w:line="228" w:lineRule="exact"/>
        <w:ind w:left="113" w:firstLine="559"/>
        <w:jc w:val="both"/>
      </w:pPr>
      <w:r>
        <w:t>Matan Franco Fractured Dreaming</w:t>
      </w:r>
    </w:p>
    <w:p w14:paraId="31F8F35F" w14:textId="77777777" w:rsidR="008E7DE1" w:rsidRDefault="008E7DE1" w:rsidP="008E7DE1">
      <w:pPr>
        <w:pStyle w:val="BodyText"/>
        <w:spacing w:line="228" w:lineRule="exact"/>
        <w:ind w:left="113" w:firstLine="559"/>
        <w:jc w:val="both"/>
      </w:pPr>
      <w:r>
        <w:t>Nathan Glenn Capriccio</w:t>
      </w:r>
    </w:p>
    <w:p w14:paraId="369D630C" w14:textId="77777777" w:rsidR="00F46437" w:rsidRPr="00E716FF" w:rsidRDefault="008E7DE1" w:rsidP="008E7DE1">
      <w:pPr>
        <w:pStyle w:val="BodyText"/>
        <w:spacing w:line="228" w:lineRule="exact"/>
        <w:ind w:left="113" w:firstLine="559"/>
        <w:jc w:val="both"/>
      </w:pPr>
      <w:r w:rsidRPr="008E7DE1">
        <w:t>Percy Grainger</w:t>
      </w:r>
      <w:r>
        <w:t xml:space="preserve"> Hill-Song No.2</w:t>
      </w:r>
    </w:p>
    <w:p w14:paraId="4EED8D8A" w14:textId="77777777" w:rsidR="00991BE0" w:rsidRDefault="00F46437" w:rsidP="00FD0774">
      <w:pPr>
        <w:pStyle w:val="BodyText"/>
        <w:spacing w:line="228" w:lineRule="exact"/>
        <w:ind w:left="113" w:firstLine="559"/>
        <w:jc w:val="both"/>
      </w:pPr>
      <w:r w:rsidRPr="00E716FF">
        <w:t>Percy Grainger</w:t>
      </w:r>
      <w:r w:rsidR="00E716FF" w:rsidRPr="00E716FF">
        <w:t xml:space="preserve"> </w:t>
      </w:r>
      <w:r w:rsidR="00991BE0">
        <w:t xml:space="preserve">Molly </w:t>
      </w:r>
      <w:proofErr w:type="gramStart"/>
      <w:r w:rsidR="00991BE0">
        <w:t>On</w:t>
      </w:r>
      <w:proofErr w:type="gramEnd"/>
      <w:r w:rsidR="00991BE0">
        <w:t xml:space="preserve"> The Shore</w:t>
      </w:r>
    </w:p>
    <w:p w14:paraId="0A5BBA3B" w14:textId="77777777" w:rsidR="00FD0774" w:rsidRPr="00E716FF" w:rsidRDefault="00991BE0" w:rsidP="00FD0774">
      <w:pPr>
        <w:pStyle w:val="BodyText"/>
        <w:spacing w:line="228" w:lineRule="exact"/>
        <w:ind w:left="113" w:firstLine="559"/>
        <w:jc w:val="both"/>
      </w:pPr>
      <w:r w:rsidRPr="00E716FF">
        <w:t xml:space="preserve">Percy Grainger </w:t>
      </w:r>
      <w:r w:rsidR="00E716FF" w:rsidRPr="00E716FF">
        <w:t xml:space="preserve">There Was A Pig Went Out </w:t>
      </w:r>
      <w:proofErr w:type="gramStart"/>
      <w:r w:rsidR="00E716FF" w:rsidRPr="00E716FF">
        <w:t>To</w:t>
      </w:r>
      <w:proofErr w:type="gramEnd"/>
      <w:r w:rsidR="00E716FF" w:rsidRPr="00E716FF">
        <w:t xml:space="preserve"> Dig</w:t>
      </w:r>
    </w:p>
    <w:p w14:paraId="7C042DC4" w14:textId="77777777" w:rsidR="00F46437" w:rsidRPr="008E7DE1" w:rsidRDefault="00F46437" w:rsidP="00FD0774">
      <w:pPr>
        <w:pStyle w:val="BodyText"/>
        <w:spacing w:line="228" w:lineRule="exact"/>
        <w:ind w:left="113" w:firstLine="559"/>
        <w:jc w:val="both"/>
      </w:pPr>
      <w:r w:rsidRPr="008E7DE1">
        <w:t xml:space="preserve">Brian Hogg </w:t>
      </w:r>
      <w:r w:rsidR="008E7DE1">
        <w:t>In Stillness</w:t>
      </w:r>
    </w:p>
    <w:p w14:paraId="475CAB38" w14:textId="77777777" w:rsidR="008E7DE1" w:rsidRDefault="006646F9" w:rsidP="00FD0774">
      <w:pPr>
        <w:pStyle w:val="BodyText"/>
        <w:spacing w:line="228" w:lineRule="exact"/>
        <w:ind w:left="113" w:firstLine="559"/>
        <w:jc w:val="both"/>
      </w:pPr>
      <w:r>
        <w:t>R</w:t>
      </w:r>
      <w:r w:rsidR="008E7DE1">
        <w:t>alph Hultgren An Australian Rhapsody</w:t>
      </w:r>
    </w:p>
    <w:p w14:paraId="4921564A" w14:textId="77777777" w:rsidR="00A332C6" w:rsidRDefault="00A332C6" w:rsidP="00FD0774">
      <w:pPr>
        <w:pStyle w:val="BodyText"/>
        <w:spacing w:line="228" w:lineRule="exact"/>
        <w:ind w:left="113" w:firstLine="559"/>
        <w:jc w:val="both"/>
      </w:pPr>
      <w:r>
        <w:t>David Jones Streets of Forbes</w:t>
      </w:r>
    </w:p>
    <w:p w14:paraId="1EF831A5" w14:textId="77777777" w:rsidR="008E7DE1" w:rsidRDefault="008E7DE1" w:rsidP="00FD0774">
      <w:pPr>
        <w:pStyle w:val="BodyText"/>
        <w:spacing w:line="228" w:lineRule="exact"/>
        <w:ind w:left="113" w:firstLine="559"/>
        <w:jc w:val="both"/>
      </w:pPr>
      <w:r>
        <w:t xml:space="preserve">Jared </w:t>
      </w:r>
      <w:proofErr w:type="spellStart"/>
      <w:r>
        <w:t>McCunnie</w:t>
      </w:r>
      <w:proofErr w:type="spellEnd"/>
      <w:r>
        <w:t xml:space="preserve"> Moments Like These</w:t>
      </w:r>
    </w:p>
    <w:p w14:paraId="32955BD6" w14:textId="77777777" w:rsidR="008E7DE1" w:rsidRDefault="008E7DE1" w:rsidP="00FD0774">
      <w:pPr>
        <w:pStyle w:val="BodyText"/>
        <w:spacing w:line="228" w:lineRule="exact"/>
        <w:ind w:left="113" w:firstLine="559"/>
        <w:jc w:val="both"/>
      </w:pPr>
      <w:r>
        <w:t xml:space="preserve">Matthew </w:t>
      </w:r>
      <w:proofErr w:type="spellStart"/>
      <w:r>
        <w:t>Orlich</w:t>
      </w:r>
      <w:proofErr w:type="spellEnd"/>
      <w:r>
        <w:t xml:space="preserve"> White Horses</w:t>
      </w:r>
    </w:p>
    <w:p w14:paraId="26F0F2DE" w14:textId="77777777" w:rsidR="00EC3C71" w:rsidRPr="006646F9" w:rsidRDefault="008E7DE1" w:rsidP="006646F9">
      <w:pPr>
        <w:pStyle w:val="BodyText"/>
        <w:spacing w:line="228" w:lineRule="exact"/>
        <w:ind w:left="113" w:firstLine="559"/>
        <w:jc w:val="both"/>
      </w:pPr>
      <w:r>
        <w:t xml:space="preserve">Bruce Rowland arr. </w:t>
      </w:r>
      <w:proofErr w:type="spellStart"/>
      <w:r>
        <w:t>Bignell</w:t>
      </w:r>
      <w:proofErr w:type="spellEnd"/>
      <w:r>
        <w:t xml:space="preserve"> The Man </w:t>
      </w:r>
      <w:proofErr w:type="gramStart"/>
      <w:r>
        <w:t>From</w:t>
      </w:r>
      <w:proofErr w:type="gramEnd"/>
      <w:r>
        <w:t xml:space="preserve"> Snowy River</w:t>
      </w:r>
    </w:p>
    <w:p w14:paraId="04A1E520" w14:textId="02509C22" w:rsidR="00EC3C71" w:rsidRDefault="00DB4660" w:rsidP="00FD0774">
      <w:pPr>
        <w:pStyle w:val="BodyText"/>
        <w:spacing w:line="230" w:lineRule="exact"/>
        <w:ind w:left="113" w:right="4857"/>
      </w:pPr>
      <w:r w:rsidRPr="008E7DE1">
        <w:t>AUSTRALIAN PREMIERES</w:t>
      </w:r>
    </w:p>
    <w:p w14:paraId="51DFB21F" w14:textId="77777777" w:rsidR="00FD0774" w:rsidRPr="006646F9" w:rsidRDefault="006646F9" w:rsidP="006646F9">
      <w:pPr>
        <w:pStyle w:val="BodyText"/>
        <w:spacing w:line="230" w:lineRule="exact"/>
        <w:ind w:left="113" w:right="4857"/>
      </w:pPr>
      <w:r>
        <w:tab/>
        <w:t>None</w:t>
      </w:r>
    </w:p>
    <w:p w14:paraId="0DC143A1" w14:textId="77777777" w:rsidR="00EC3C71" w:rsidRPr="005235CD" w:rsidRDefault="00DB4660" w:rsidP="00FD0774">
      <w:pPr>
        <w:pStyle w:val="BodyText"/>
        <w:spacing w:before="118"/>
        <w:ind w:left="113"/>
        <w:jc w:val="both"/>
      </w:pPr>
      <w:r w:rsidRPr="005235CD">
        <w:t xml:space="preserve">My thanks to </w:t>
      </w:r>
      <w:proofErr w:type="spellStart"/>
      <w:r w:rsidRPr="005235CD">
        <w:t>Manningham</w:t>
      </w:r>
      <w:proofErr w:type="spellEnd"/>
      <w:r w:rsidRPr="005235CD">
        <w:t xml:space="preserve"> Concert Band </w:t>
      </w:r>
      <w:r w:rsidR="00F25422" w:rsidRPr="005235CD">
        <w:t xml:space="preserve">and their director Andrew van </w:t>
      </w:r>
      <w:proofErr w:type="spellStart"/>
      <w:r w:rsidR="00F25422" w:rsidRPr="005235CD">
        <w:t>Gemert</w:t>
      </w:r>
      <w:proofErr w:type="spellEnd"/>
      <w:r w:rsidR="00F25422" w:rsidRPr="005235CD">
        <w:t xml:space="preserve"> </w:t>
      </w:r>
      <w:r w:rsidRPr="005235CD">
        <w:t>who have loaned us sheet music.</w:t>
      </w:r>
    </w:p>
    <w:p w14:paraId="4A4C2E56" w14:textId="77777777" w:rsidR="00EC3C71" w:rsidRPr="005235CD" w:rsidRDefault="00DB4660" w:rsidP="00FD0774">
      <w:pPr>
        <w:pStyle w:val="BodyText"/>
        <w:spacing w:before="120"/>
        <w:ind w:left="113"/>
        <w:jc w:val="both"/>
      </w:pPr>
      <w:r w:rsidRPr="005235CD">
        <w:t>Thank you all for the privilege of being your Music Director and Principal Conductor.</w:t>
      </w:r>
    </w:p>
    <w:p w14:paraId="679A7195" w14:textId="77777777" w:rsidR="00EC3C71" w:rsidRPr="005235CD" w:rsidRDefault="00EC3C71">
      <w:pPr>
        <w:pStyle w:val="BodyText"/>
      </w:pPr>
    </w:p>
    <w:p w14:paraId="2B0440E4" w14:textId="77777777" w:rsidR="00EC3C71" w:rsidRPr="005235CD" w:rsidRDefault="00DB4660">
      <w:pPr>
        <w:pStyle w:val="BodyText"/>
        <w:spacing w:before="121" w:line="229" w:lineRule="exact"/>
        <w:ind w:left="113"/>
        <w:jc w:val="both"/>
      </w:pPr>
      <w:r w:rsidRPr="005235CD">
        <w:t>Roland Yeung</w:t>
      </w:r>
    </w:p>
    <w:p w14:paraId="5D3A238C" w14:textId="77777777" w:rsidR="00EC3C71" w:rsidRPr="005235CD" w:rsidRDefault="00DB4660">
      <w:pPr>
        <w:pStyle w:val="BodyText"/>
        <w:spacing w:line="229" w:lineRule="exact"/>
        <w:ind w:left="113"/>
        <w:jc w:val="both"/>
      </w:pPr>
      <w:r w:rsidRPr="005235CD">
        <w:t>Music Director and Principal Conductor</w:t>
      </w:r>
    </w:p>
    <w:p w14:paraId="1A729EF5" w14:textId="77777777" w:rsidR="005226B5" w:rsidRPr="005235CD" w:rsidRDefault="005226B5">
      <w:pPr>
        <w:spacing w:line="229" w:lineRule="exact"/>
        <w:jc w:val="both"/>
      </w:pPr>
    </w:p>
    <w:p w14:paraId="3A48E277" w14:textId="77777777" w:rsidR="008B769A" w:rsidRPr="00E73892" w:rsidRDefault="008B769A">
      <w:pPr>
        <w:spacing w:line="229" w:lineRule="exact"/>
        <w:jc w:val="both"/>
        <w:rPr>
          <w:color w:val="948A54" w:themeColor="background2" w:themeShade="80"/>
        </w:rPr>
      </w:pPr>
    </w:p>
    <w:p w14:paraId="1924B152" w14:textId="77777777" w:rsidR="00EC3C71" w:rsidRPr="00E73892" w:rsidRDefault="00EC3C71">
      <w:pPr>
        <w:pStyle w:val="BodyText"/>
        <w:spacing w:before="10"/>
        <w:rPr>
          <w:color w:val="948A54" w:themeColor="background2" w:themeShade="80"/>
          <w:sz w:val="15"/>
        </w:rPr>
      </w:pPr>
    </w:p>
    <w:p w14:paraId="2FB35235" w14:textId="77777777" w:rsidR="001A2DAC" w:rsidRDefault="001A2DAC">
      <w:pPr>
        <w:rPr>
          <w:b/>
          <w:bCs/>
          <w:sz w:val="32"/>
          <w:szCs w:val="32"/>
        </w:rPr>
      </w:pPr>
      <w:bookmarkStart w:id="15" w:name="_bookmark3"/>
      <w:bookmarkStart w:id="16" w:name="_Toc364801867"/>
      <w:bookmarkEnd w:id="15"/>
      <w:r>
        <w:br w:type="page"/>
      </w:r>
    </w:p>
    <w:p w14:paraId="0D6596AB" w14:textId="77777777" w:rsidR="00EC3C71" w:rsidRPr="00F42887" w:rsidRDefault="00DB4660">
      <w:pPr>
        <w:pStyle w:val="Heading1"/>
      </w:pPr>
      <w:bookmarkStart w:id="17" w:name="_Toc522012519"/>
      <w:r w:rsidRPr="00F42887">
        <w:lastRenderedPageBreak/>
        <w:t>Treasurer/Secretary’s Report</w:t>
      </w:r>
      <w:bookmarkEnd w:id="16"/>
      <w:bookmarkEnd w:id="17"/>
    </w:p>
    <w:p w14:paraId="0D51E8AE" w14:textId="77777777" w:rsidR="00EC3C71" w:rsidRPr="00F42887" w:rsidRDefault="00DB4660">
      <w:pPr>
        <w:pStyle w:val="Heading7"/>
        <w:spacing w:before="59" w:line="240" w:lineRule="auto"/>
      </w:pPr>
      <w:r w:rsidRPr="00F42887">
        <w:t xml:space="preserve">By Robyn Yeung, </w:t>
      </w:r>
      <w:proofErr w:type="spellStart"/>
      <w:r w:rsidRPr="00F42887">
        <w:t>Hon.Treasurer</w:t>
      </w:r>
      <w:proofErr w:type="spellEnd"/>
    </w:p>
    <w:p w14:paraId="1A58046D" w14:textId="77777777" w:rsidR="00EC3C71" w:rsidRPr="00F42887" w:rsidRDefault="00EC3C71" w:rsidP="005226B5">
      <w:pPr>
        <w:pStyle w:val="BodyText"/>
        <w:spacing w:before="6"/>
        <w:ind w:left="142"/>
        <w:rPr>
          <w:b/>
          <w:i/>
        </w:rPr>
      </w:pPr>
    </w:p>
    <w:p w14:paraId="3DAE7954" w14:textId="77777777" w:rsidR="001A2DAC" w:rsidRPr="00E04E26" w:rsidRDefault="001A2DAC" w:rsidP="001A2DAC">
      <w:pPr>
        <w:pStyle w:val="BodyText"/>
        <w:spacing w:before="6"/>
        <w:ind w:left="142"/>
        <w:rPr>
          <w:b/>
          <w:i/>
        </w:rPr>
      </w:pPr>
    </w:p>
    <w:p w14:paraId="69715A0A" w14:textId="77777777" w:rsidR="001A2DAC" w:rsidRDefault="001A2DAC" w:rsidP="001A2DAC">
      <w:pPr>
        <w:pStyle w:val="BodyText"/>
        <w:spacing w:before="4" w:after="120"/>
        <w:ind w:left="142"/>
      </w:pPr>
      <w:r w:rsidRPr="00E04E26">
        <w:t xml:space="preserve">The GWS’s financial statement </w:t>
      </w:r>
      <w:r>
        <w:t>is for the financial year 1/7/17 to 30/6/18</w:t>
      </w:r>
      <w:r w:rsidRPr="00E04E26">
        <w:t>, using the ‘cash’ accounting approach. Members pay subscriptions covering a calendar year so payments may overlap into the previous or next financial statement.</w:t>
      </w:r>
    </w:p>
    <w:p w14:paraId="3C981942" w14:textId="77777777" w:rsidR="001A2DAC" w:rsidRDefault="001A2DAC" w:rsidP="001A2DAC">
      <w:pPr>
        <w:pStyle w:val="BodyText"/>
        <w:spacing w:before="4" w:after="120"/>
        <w:ind w:left="142"/>
      </w:pPr>
      <w:r>
        <w:t xml:space="preserve">GWS attempts to budget sufficiently so the revenue received covers expenses incurred. The revenue comes from two sources, membership fees and concert ticket money. </w:t>
      </w:r>
    </w:p>
    <w:p w14:paraId="320DDAD6" w14:textId="5D8A7FB6" w:rsidR="001A2DAC" w:rsidRDefault="001A2DAC" w:rsidP="001A2DAC">
      <w:pPr>
        <w:pStyle w:val="BodyText"/>
        <w:spacing w:before="4" w:after="120"/>
        <w:ind w:left="142"/>
      </w:pPr>
      <w:r>
        <w:t xml:space="preserve">Due to a shortfall in revenue in the 2016/2017 financial year GWS raised the 2018 membership fees; our concert ticket prices remained unchanged except for ‘The Story of Cao </w:t>
      </w:r>
      <w:proofErr w:type="spellStart"/>
      <w:r>
        <w:t>Xueqin</w:t>
      </w:r>
      <w:proofErr w:type="spellEnd"/>
      <w:r>
        <w:t>’ where we increased prices due to the high venue cost. I am happy to report that players responded responsibly when presented with last year’s figures. In the second half of 2017 there was a welcome influx of funds. This continued into 2018 and many players committed themselves financially much earlier. To date, there are 32 financial members for the calendar year 2018, (10 full members, 11 concessional members and 11 who have paid on a sessional basis). Having funds available earlier means the committee can plan events knowing ther</w:t>
      </w:r>
      <w:r w:rsidR="00B3432A">
        <w:t>e is some financial stability; e.g. t</w:t>
      </w:r>
      <w:r>
        <w:t>hey can purchase new music for concerts as they develop themes for the year to come. There are 14 players who are in arrears with their membership payment as at the 30</w:t>
      </w:r>
      <w:r w:rsidRPr="005C7ACF">
        <w:rPr>
          <w:vertAlign w:val="superscript"/>
        </w:rPr>
        <w:t>th</w:t>
      </w:r>
      <w:r>
        <w:t xml:space="preserve"> June, 2018. </w:t>
      </w:r>
    </w:p>
    <w:p w14:paraId="5890FFC2" w14:textId="1E37F2B3" w:rsidR="001A2DAC" w:rsidRDefault="001A2DAC" w:rsidP="001A2DAC">
      <w:pPr>
        <w:pStyle w:val="BodyText"/>
        <w:spacing w:before="4" w:after="120"/>
        <w:ind w:left="142"/>
      </w:pPr>
      <w:r>
        <w:t>GWS charges membership fees to cover our rehearsal venue and percussion hire costs, our insurance, communication expenses and other fixed costs in running an organization. These were a little lower this financial year due to fewer concerts performed (thus rehearsal expenses were lower proportionally). If players are to have an outlet for their recreational music making, it must be appreciated it comes at a cost. Our costs are kept to a minimum with many donations of time, expertise and material</w:t>
      </w:r>
      <w:r w:rsidR="00B3432A">
        <w:t>s from our members and sponsors;</w:t>
      </w:r>
      <w:r>
        <w:t xml:space="preserve"> e</w:t>
      </w:r>
      <w:r w:rsidR="00B3432A">
        <w:t>.g. o</w:t>
      </w:r>
      <w:r>
        <w:t>ur Music Director and Associate Conductor get no payment for services rendered, rather, the latter is a fee-paying member.</w:t>
      </w:r>
    </w:p>
    <w:p w14:paraId="4DB0A246" w14:textId="77777777" w:rsidR="001A2DAC" w:rsidRDefault="001A2DAC" w:rsidP="001A2DAC">
      <w:pPr>
        <w:pStyle w:val="BodyText"/>
        <w:spacing w:before="4" w:after="120"/>
        <w:ind w:left="142"/>
      </w:pPr>
      <w:r>
        <w:t>It is hoped that our concert revenue will be sufficient to cover our concert costs. GWS relies on members to attract an audience as we do not have an independent following, demanding tickets to concerts, six times per year. We need between 60-70 people paying to attend each concert to break-even. These people must come from friends and family of GWS members in the main. We need players to build audiences through word of mouth, social networking and poster distribution as professional advertising is beyond our means. It is a group effort to keep concert costs lower so the group can continue to charge a modest ticket price. Three out of five concerts managed a profit this financial year. (If we include the July 1</w:t>
      </w:r>
      <w:r w:rsidRPr="003244C6">
        <w:rPr>
          <w:vertAlign w:val="superscript"/>
        </w:rPr>
        <w:t>st</w:t>
      </w:r>
      <w:r>
        <w:t xml:space="preserve"> concert, it is three out of six making a profit.) It must be acknowledged that some goods and services related to concert provision are donated and not reported as costs. </w:t>
      </w:r>
      <w:r w:rsidRPr="00E04E26">
        <w:t xml:space="preserve">These include the design (donated by </w:t>
      </w:r>
      <w:proofErr w:type="spellStart"/>
      <w:r w:rsidRPr="00E04E26">
        <w:t>BatDesign</w:t>
      </w:r>
      <w:proofErr w:type="spellEnd"/>
      <w:r w:rsidRPr="00E04E26">
        <w:t xml:space="preserve">) and printing (donated by our major sponsor, </w:t>
      </w:r>
      <w:proofErr w:type="spellStart"/>
      <w:r w:rsidRPr="00E04E26">
        <w:t>Ambra</w:t>
      </w:r>
      <w:proofErr w:type="spellEnd"/>
      <w:r w:rsidRPr="00E04E26">
        <w:t xml:space="preserve"> &amp; Levante) of the program and posters and </w:t>
      </w:r>
      <w:r>
        <w:t xml:space="preserve">some </w:t>
      </w:r>
      <w:r w:rsidRPr="00E04E26">
        <w:t xml:space="preserve">guest artist gifts. </w:t>
      </w:r>
      <w:r>
        <w:t xml:space="preserve">Even though within this financial year there were no conducting workshops they remain a secure way of performing to earn money. The Music Director spends many hours coaching the workshop participants outside rehearsal times readying them for performance, thus players get the benefit of a variety of personalities directing them with no effort required to find an audience. Events where GWS is a guest artist are also very cost effective as our expenses are far less. GWS needs members to support these events as enthusiastically as our individual concerts so they may continue to provide a boost to our income.   </w:t>
      </w:r>
    </w:p>
    <w:p w14:paraId="0C4E2762" w14:textId="77777777" w:rsidR="001A2DAC" w:rsidRPr="005226B5" w:rsidRDefault="001A2DAC" w:rsidP="001A2DAC">
      <w:pPr>
        <w:pStyle w:val="BodyText"/>
        <w:spacing w:before="4" w:after="120"/>
        <w:ind w:left="142"/>
      </w:pPr>
      <w:r w:rsidRPr="00E04E26">
        <w:t xml:space="preserve">The GWS continues to be thankful for the many people who volunteer their time and resources for the benefit of the group, including the committee members and section managers. I am grateful for </w:t>
      </w:r>
      <w:r>
        <w:t>the work of Assistant Treasurer, Sophie who has</w:t>
      </w:r>
      <w:r w:rsidRPr="00E04E26">
        <w:t xml:space="preserve"> encouraged players to commit themselves to the group through the </w:t>
      </w:r>
      <w:r>
        <w:t xml:space="preserve">cash </w:t>
      </w:r>
      <w:r w:rsidRPr="00E04E26">
        <w:t>payment of subscriptions.</w:t>
      </w:r>
    </w:p>
    <w:p w14:paraId="2D4986D0" w14:textId="77777777" w:rsidR="001A2DAC" w:rsidRDefault="001A2DAC" w:rsidP="001A2DAC">
      <w:pPr>
        <w:ind w:left="113"/>
        <w:jc w:val="both"/>
        <w:rPr>
          <w:b/>
          <w:sz w:val="20"/>
        </w:rPr>
      </w:pPr>
      <w:r>
        <w:rPr>
          <w:b/>
          <w:sz w:val="20"/>
        </w:rPr>
        <w:t>FINANCIAL ASSETS</w:t>
      </w:r>
    </w:p>
    <w:p w14:paraId="78C5937B" w14:textId="77777777" w:rsidR="001A2DAC" w:rsidRPr="00D025AE" w:rsidRDefault="001A2DAC" w:rsidP="001A2DAC">
      <w:pPr>
        <w:tabs>
          <w:tab w:val="decimal" w:pos="5670"/>
        </w:tabs>
        <w:spacing w:line="228" w:lineRule="exact"/>
        <w:ind w:left="113"/>
        <w:jc w:val="both"/>
        <w:rPr>
          <w:sz w:val="20"/>
          <w:szCs w:val="20"/>
        </w:rPr>
      </w:pPr>
      <w:r w:rsidRPr="00D025AE">
        <w:rPr>
          <w:sz w:val="20"/>
          <w:szCs w:val="20"/>
        </w:rPr>
        <w:t xml:space="preserve">Commonwealth </w:t>
      </w:r>
      <w:proofErr w:type="spellStart"/>
      <w:r w:rsidRPr="00D025AE">
        <w:rPr>
          <w:sz w:val="20"/>
          <w:szCs w:val="20"/>
        </w:rPr>
        <w:t>Cheque</w:t>
      </w:r>
      <w:proofErr w:type="spellEnd"/>
      <w:r w:rsidRPr="00D025AE">
        <w:rPr>
          <w:sz w:val="20"/>
          <w:szCs w:val="20"/>
        </w:rPr>
        <w:t xml:space="preserve"> A/C balance at 30th</w:t>
      </w:r>
      <w:r w:rsidRPr="00D025AE">
        <w:rPr>
          <w:spacing w:val="-6"/>
          <w:sz w:val="20"/>
          <w:szCs w:val="20"/>
        </w:rPr>
        <w:t xml:space="preserve"> </w:t>
      </w:r>
      <w:r w:rsidRPr="00D025AE">
        <w:rPr>
          <w:sz w:val="20"/>
          <w:szCs w:val="20"/>
        </w:rPr>
        <w:t>June</w:t>
      </w:r>
      <w:r w:rsidRPr="00D025AE">
        <w:rPr>
          <w:spacing w:val="-1"/>
          <w:sz w:val="20"/>
          <w:szCs w:val="20"/>
        </w:rPr>
        <w:t xml:space="preserve"> </w:t>
      </w:r>
      <w:r w:rsidRPr="00D025AE">
        <w:rPr>
          <w:sz w:val="20"/>
          <w:szCs w:val="20"/>
        </w:rPr>
        <w:t xml:space="preserve">2018 </w:t>
      </w:r>
      <w:r w:rsidRPr="00D025AE">
        <w:rPr>
          <w:sz w:val="20"/>
          <w:szCs w:val="20"/>
        </w:rPr>
        <w:tab/>
        <w:t xml:space="preserve">$11,727.52cr </w:t>
      </w:r>
    </w:p>
    <w:p w14:paraId="4EB7BF2F" w14:textId="77777777" w:rsidR="001A2DAC" w:rsidRDefault="001A2DAC" w:rsidP="001A2DAC">
      <w:pPr>
        <w:pStyle w:val="BodyText"/>
        <w:tabs>
          <w:tab w:val="decimal" w:pos="5670"/>
        </w:tabs>
        <w:spacing w:before="18" w:line="213" w:lineRule="auto"/>
        <w:ind w:left="113" w:right="4907"/>
        <w:jc w:val="both"/>
      </w:pPr>
      <w:r>
        <w:t>PayPal balance at 30</w:t>
      </w:r>
      <w:r w:rsidRPr="00B40461">
        <w:rPr>
          <w:vertAlign w:val="superscript"/>
        </w:rPr>
        <w:t>th</w:t>
      </w:r>
      <w:r>
        <w:t xml:space="preserve"> June 2018          </w:t>
      </w:r>
      <w:r>
        <w:tab/>
        <w:t xml:space="preserve">     $272.42cr</w:t>
      </w:r>
    </w:p>
    <w:p w14:paraId="7A2E3E52" w14:textId="77777777" w:rsidR="001A2DAC" w:rsidRDefault="001A2DAC" w:rsidP="001A2DAC">
      <w:pPr>
        <w:pStyle w:val="BodyText"/>
        <w:tabs>
          <w:tab w:val="decimal" w:pos="5670"/>
        </w:tabs>
        <w:spacing w:before="18" w:line="213" w:lineRule="auto"/>
        <w:ind w:left="113" w:right="4907"/>
        <w:jc w:val="both"/>
      </w:pPr>
      <w:proofErr w:type="spellStart"/>
      <w:r>
        <w:t>TryBooking</w:t>
      </w:r>
      <w:proofErr w:type="spellEnd"/>
      <w:r>
        <w:t xml:space="preserve"> at 30</w:t>
      </w:r>
      <w:r w:rsidRPr="00B40461">
        <w:rPr>
          <w:vertAlign w:val="superscript"/>
        </w:rPr>
        <w:t>th</w:t>
      </w:r>
      <w:r>
        <w:t xml:space="preserve"> June 2018 </w:t>
      </w:r>
      <w:r>
        <w:tab/>
        <w:t xml:space="preserve">$514.36cr </w:t>
      </w:r>
    </w:p>
    <w:p w14:paraId="5B19BE3B" w14:textId="77777777" w:rsidR="001A2DAC" w:rsidRDefault="001A2DAC" w:rsidP="001A2DAC">
      <w:pPr>
        <w:pStyle w:val="BodyText"/>
        <w:tabs>
          <w:tab w:val="decimal" w:pos="5670"/>
        </w:tabs>
        <w:spacing w:before="18" w:line="213" w:lineRule="auto"/>
        <w:ind w:left="113" w:right="4907"/>
        <w:jc w:val="both"/>
      </w:pPr>
      <w:r>
        <w:rPr>
          <w:i/>
        </w:rPr>
        <w:t xml:space="preserve">Cash float </w:t>
      </w:r>
      <w:r>
        <w:t>kept</w:t>
      </w:r>
      <w:r>
        <w:rPr>
          <w:spacing w:val="-4"/>
        </w:rPr>
        <w:t xml:space="preserve"> </w:t>
      </w:r>
      <w:r>
        <w:t>on</w:t>
      </w:r>
      <w:r>
        <w:rPr>
          <w:spacing w:val="-3"/>
        </w:rPr>
        <w:t xml:space="preserve"> </w:t>
      </w:r>
      <w:r>
        <w:t>hand</w:t>
      </w:r>
      <w:r>
        <w:tab/>
        <w:t>$205.00cr</w:t>
      </w:r>
    </w:p>
    <w:p w14:paraId="05A3D3C0" w14:textId="77777777" w:rsidR="001A2DAC" w:rsidRDefault="001A2DAC" w:rsidP="001A2DAC">
      <w:pPr>
        <w:pStyle w:val="BodyText"/>
        <w:spacing w:before="1"/>
      </w:pPr>
    </w:p>
    <w:p w14:paraId="78FF18F4" w14:textId="77777777" w:rsidR="001A2DAC" w:rsidRDefault="001A2DAC" w:rsidP="001A2DAC">
      <w:pPr>
        <w:pStyle w:val="BodyText"/>
        <w:ind w:left="113"/>
        <w:jc w:val="both"/>
      </w:pPr>
      <w:r>
        <w:t>Robyn Yeung Hon. Treasurer, The Grainger Wind Symphony Inc.</w:t>
      </w:r>
    </w:p>
    <w:p w14:paraId="6D6D4F49" w14:textId="77777777" w:rsidR="001A2DAC" w:rsidRDefault="001A2DAC" w:rsidP="001A2DAC">
      <w:pPr>
        <w:jc w:val="both"/>
        <w:sectPr w:rsidR="001A2DAC" w:rsidSect="00CA5E2C">
          <w:pgSz w:w="11910" w:h="16840"/>
          <w:pgMar w:top="1135" w:right="880" w:bottom="821" w:left="1020" w:header="739" w:footer="680" w:gutter="0"/>
          <w:cols w:space="720"/>
        </w:sectPr>
      </w:pPr>
    </w:p>
    <w:tbl>
      <w:tblPr>
        <w:tblW w:w="0" w:type="auto"/>
        <w:jc w:val="center"/>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3"/>
        <w:gridCol w:w="1828"/>
        <w:gridCol w:w="1855"/>
      </w:tblGrid>
      <w:tr w:rsidR="001A2DAC" w14:paraId="241EA680" w14:textId="77777777" w:rsidTr="00310B2F">
        <w:trPr>
          <w:trHeight w:hRule="exact" w:val="1079"/>
          <w:jc w:val="center"/>
        </w:trPr>
        <w:tc>
          <w:tcPr>
            <w:tcW w:w="5063" w:type="dxa"/>
          </w:tcPr>
          <w:bookmarkStart w:id="18" w:name="_Toc522012520"/>
          <w:p w14:paraId="15878D19" w14:textId="77777777" w:rsidR="001A2DAC" w:rsidRDefault="001A2DAC" w:rsidP="00932B38">
            <w:pPr>
              <w:pStyle w:val="Heading1"/>
            </w:pPr>
            <w:r>
              <w:rPr>
                <w:noProof/>
                <w:lang w:val="en-GB" w:eastAsia="en-GB"/>
              </w:rPr>
              <w:lastRenderedPageBreak/>
              <mc:AlternateContent>
                <mc:Choice Requires="wps">
                  <w:drawing>
                    <wp:anchor distT="0" distB="0" distL="0" distR="0" simplePos="0" relativeHeight="251666944" behindDoc="0" locked="0" layoutInCell="1" allowOverlap="1" wp14:anchorId="2EBD329F" wp14:editId="2B4BD68E">
                      <wp:simplePos x="0" y="0"/>
                      <wp:positionH relativeFrom="page">
                        <wp:posOffset>1073150</wp:posOffset>
                      </wp:positionH>
                      <wp:positionV relativeFrom="paragraph">
                        <wp:posOffset>7334250</wp:posOffset>
                      </wp:positionV>
                      <wp:extent cx="5543550" cy="12700"/>
                      <wp:effectExtent l="0" t="0" r="19050" b="1270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543550" cy="12700"/>
                              </a:xfrm>
                              <a:prstGeom prst="line">
                                <a:avLst/>
                              </a:prstGeom>
                              <a:noFill/>
                              <a:ln w="883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B6489" id="Line 33" o:spid="_x0000_s1026" style="position:absolute;flip:y;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5pt,577.5pt" to="521pt,5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" strokeweight=".24531mm">
                      <o:lock v:ext="edit" shapetype="f"/>
                      <w10:wrap type="topAndBottom" anchorx="page"/>
                    </v:line>
                  </w:pict>
                </mc:Fallback>
              </mc:AlternateContent>
            </w:r>
            <w:bookmarkStart w:id="19" w:name="_bookmark4"/>
            <w:bookmarkEnd w:id="19"/>
            <w:r>
              <w:t>Statement of Receipts and Payments</w:t>
            </w:r>
            <w:bookmarkEnd w:id="18"/>
          </w:p>
          <w:p w14:paraId="0C3CA904" w14:textId="77777777" w:rsidR="001A2DAC" w:rsidRDefault="001A2DAC" w:rsidP="00310B2F">
            <w:pPr>
              <w:pStyle w:val="TableParagraph"/>
              <w:spacing w:line="275" w:lineRule="exact"/>
              <w:ind w:left="35"/>
              <w:rPr>
                <w:b/>
                <w:sz w:val="24"/>
              </w:rPr>
            </w:pPr>
            <w:r>
              <w:rPr>
                <w:b/>
                <w:sz w:val="24"/>
              </w:rPr>
              <w:t>for the year ended JUNE 30th 2018</w:t>
            </w:r>
          </w:p>
          <w:p w14:paraId="0E2CA306" w14:textId="77777777" w:rsidR="001A2DAC" w:rsidRDefault="001A2DAC" w:rsidP="00310B2F">
            <w:pPr>
              <w:pStyle w:val="TableParagraph"/>
              <w:spacing w:line="275" w:lineRule="exact"/>
              <w:ind w:left="35"/>
              <w:rPr>
                <w:b/>
                <w:sz w:val="24"/>
              </w:rPr>
            </w:pPr>
          </w:p>
        </w:tc>
        <w:tc>
          <w:tcPr>
            <w:tcW w:w="3683" w:type="dxa"/>
            <w:gridSpan w:val="2"/>
          </w:tcPr>
          <w:p w14:paraId="6176C2DE" w14:textId="77777777" w:rsidR="001A2DAC" w:rsidRDefault="001A2DAC" w:rsidP="00310B2F"/>
        </w:tc>
      </w:tr>
      <w:tr w:rsidR="001A2DAC" w14:paraId="4A4669C0" w14:textId="77777777" w:rsidTr="00310B2F">
        <w:trPr>
          <w:trHeight w:hRule="exact" w:val="251"/>
          <w:jc w:val="center"/>
        </w:trPr>
        <w:tc>
          <w:tcPr>
            <w:tcW w:w="5063" w:type="dxa"/>
          </w:tcPr>
          <w:p w14:paraId="46E64CE6" w14:textId="77777777" w:rsidR="001A2DAC" w:rsidRDefault="001A2DAC" w:rsidP="00310B2F">
            <w:pPr>
              <w:pStyle w:val="TableParagraph"/>
              <w:spacing w:line="243" w:lineRule="exact"/>
              <w:ind w:left="35"/>
              <w:rPr>
                <w:b/>
              </w:rPr>
            </w:pPr>
            <w:r>
              <w:rPr>
                <w:b/>
              </w:rPr>
              <w:t>RECEIPTS:</w:t>
            </w:r>
          </w:p>
        </w:tc>
        <w:tc>
          <w:tcPr>
            <w:tcW w:w="1828" w:type="dxa"/>
          </w:tcPr>
          <w:p w14:paraId="0C20E993" w14:textId="77777777" w:rsidR="001A2DAC" w:rsidRDefault="001A2DAC" w:rsidP="00310B2F">
            <w:pPr>
              <w:pStyle w:val="TableParagraph"/>
              <w:spacing w:line="243" w:lineRule="exact"/>
              <w:ind w:left="413"/>
              <w:rPr>
                <w:b/>
                <w:i/>
              </w:rPr>
            </w:pPr>
            <w:r>
              <w:rPr>
                <w:b/>
                <w:i/>
              </w:rPr>
              <w:t xml:space="preserve">    2016-17</w:t>
            </w:r>
          </w:p>
        </w:tc>
        <w:tc>
          <w:tcPr>
            <w:tcW w:w="1855" w:type="dxa"/>
          </w:tcPr>
          <w:p w14:paraId="65AD73F5" w14:textId="77777777" w:rsidR="001A2DAC" w:rsidRDefault="001A2DAC" w:rsidP="00310B2F">
            <w:pPr>
              <w:pStyle w:val="TableParagraph"/>
              <w:tabs>
                <w:tab w:val="decimal" w:pos="7938"/>
              </w:tabs>
              <w:spacing w:line="243" w:lineRule="exact"/>
              <w:ind w:left="190" w:right="198"/>
              <w:rPr>
                <w:b/>
                <w:i/>
              </w:rPr>
            </w:pPr>
            <w:r>
              <w:rPr>
                <w:b/>
                <w:i/>
              </w:rPr>
              <w:t>2017-18</w:t>
            </w:r>
          </w:p>
        </w:tc>
      </w:tr>
      <w:tr w:rsidR="001A2DAC" w14:paraId="6842FF3B" w14:textId="77777777" w:rsidTr="00310B2F">
        <w:trPr>
          <w:trHeight w:hRule="exact" w:val="324"/>
          <w:jc w:val="center"/>
        </w:trPr>
        <w:tc>
          <w:tcPr>
            <w:tcW w:w="5063" w:type="dxa"/>
          </w:tcPr>
          <w:p w14:paraId="0A53CC3C" w14:textId="77777777" w:rsidR="001A2DAC" w:rsidRDefault="001A2DAC" w:rsidP="00310B2F">
            <w:pPr>
              <w:pStyle w:val="TableParagraph"/>
              <w:spacing w:line="238" w:lineRule="exact"/>
              <w:ind w:left="35"/>
            </w:pPr>
            <w:r>
              <w:t>Concert takings &amp; performance fees</w:t>
            </w:r>
          </w:p>
        </w:tc>
        <w:tc>
          <w:tcPr>
            <w:tcW w:w="1828" w:type="dxa"/>
          </w:tcPr>
          <w:p w14:paraId="4BCED956" w14:textId="77777777" w:rsidR="001A2DAC" w:rsidRDefault="001A2DAC" w:rsidP="00310B2F">
            <w:pPr>
              <w:pStyle w:val="TableParagraph"/>
              <w:tabs>
                <w:tab w:val="decimal" w:pos="1134"/>
                <w:tab w:val="decimal" w:pos="6464"/>
              </w:tabs>
              <w:spacing w:line="238" w:lineRule="exact"/>
              <w:ind w:left="247"/>
            </w:pPr>
            <w:r>
              <w:tab/>
              <w:t>4,353.90</w:t>
            </w:r>
          </w:p>
        </w:tc>
        <w:tc>
          <w:tcPr>
            <w:tcW w:w="1855" w:type="dxa"/>
          </w:tcPr>
          <w:p w14:paraId="59749347" w14:textId="77777777" w:rsidR="001A2DAC" w:rsidRDefault="001A2DAC" w:rsidP="00310B2F">
            <w:pPr>
              <w:pStyle w:val="TableParagraph"/>
              <w:tabs>
                <w:tab w:val="decimal" w:pos="1371"/>
                <w:tab w:val="decimal" w:pos="7938"/>
              </w:tabs>
              <w:spacing w:line="238" w:lineRule="exact"/>
              <w:ind w:left="190" w:right="198"/>
            </w:pPr>
            <w:r>
              <w:tab/>
              <w:t>5,709.12</w:t>
            </w:r>
          </w:p>
        </w:tc>
      </w:tr>
      <w:tr w:rsidR="001A2DAC" w14:paraId="6F38CCF2" w14:textId="77777777" w:rsidTr="00310B2F">
        <w:trPr>
          <w:trHeight w:hRule="exact" w:val="253"/>
          <w:jc w:val="center"/>
        </w:trPr>
        <w:tc>
          <w:tcPr>
            <w:tcW w:w="5063" w:type="dxa"/>
          </w:tcPr>
          <w:p w14:paraId="6D465E9C" w14:textId="77777777" w:rsidR="001A2DAC" w:rsidRDefault="001A2DAC" w:rsidP="00310B2F">
            <w:pPr>
              <w:pStyle w:val="TableParagraph"/>
              <w:spacing w:line="242" w:lineRule="exact"/>
              <w:ind w:left="35"/>
            </w:pPr>
            <w:r>
              <w:t>Membership</w:t>
            </w:r>
          </w:p>
        </w:tc>
        <w:tc>
          <w:tcPr>
            <w:tcW w:w="1828" w:type="dxa"/>
          </w:tcPr>
          <w:p w14:paraId="3FA88141" w14:textId="77777777" w:rsidR="001A2DAC" w:rsidRDefault="001A2DAC" w:rsidP="00310B2F">
            <w:pPr>
              <w:pStyle w:val="TableParagraph"/>
              <w:tabs>
                <w:tab w:val="decimal" w:pos="1134"/>
                <w:tab w:val="decimal" w:pos="6464"/>
              </w:tabs>
              <w:spacing w:line="242" w:lineRule="exact"/>
              <w:ind w:left="247"/>
            </w:pPr>
            <w:r>
              <w:tab/>
              <w:t>2,798.26</w:t>
            </w:r>
          </w:p>
        </w:tc>
        <w:tc>
          <w:tcPr>
            <w:tcW w:w="1855" w:type="dxa"/>
          </w:tcPr>
          <w:p w14:paraId="3E737ABF" w14:textId="77777777" w:rsidR="001A2DAC" w:rsidRDefault="001A2DAC" w:rsidP="00310B2F">
            <w:pPr>
              <w:pStyle w:val="TableParagraph"/>
              <w:tabs>
                <w:tab w:val="decimal" w:pos="1371"/>
                <w:tab w:val="decimal" w:pos="7938"/>
              </w:tabs>
              <w:spacing w:line="242" w:lineRule="exact"/>
              <w:ind w:left="190" w:right="198"/>
            </w:pPr>
            <w:r>
              <w:tab/>
              <w:t>11,372.26</w:t>
            </w:r>
          </w:p>
        </w:tc>
      </w:tr>
      <w:tr w:rsidR="001A2DAC" w14:paraId="4273324C" w14:textId="77777777" w:rsidTr="00310B2F">
        <w:trPr>
          <w:trHeight w:hRule="exact" w:val="253"/>
          <w:jc w:val="center"/>
        </w:trPr>
        <w:tc>
          <w:tcPr>
            <w:tcW w:w="5063" w:type="dxa"/>
          </w:tcPr>
          <w:p w14:paraId="711B5EC4" w14:textId="77777777" w:rsidR="001A2DAC" w:rsidRDefault="001A2DAC" w:rsidP="00310B2F">
            <w:pPr>
              <w:pStyle w:val="TableParagraph"/>
              <w:spacing w:line="241" w:lineRule="exact"/>
              <w:ind w:left="35"/>
            </w:pPr>
            <w:r>
              <w:t>Conductors Seminars, Tutorials &amp; Workshops</w:t>
            </w:r>
          </w:p>
        </w:tc>
        <w:tc>
          <w:tcPr>
            <w:tcW w:w="1828" w:type="dxa"/>
          </w:tcPr>
          <w:p w14:paraId="420F72F9" w14:textId="77777777" w:rsidR="001A2DAC" w:rsidRDefault="001A2DAC" w:rsidP="00310B2F">
            <w:pPr>
              <w:pStyle w:val="TableParagraph"/>
              <w:tabs>
                <w:tab w:val="decimal" w:pos="1134"/>
                <w:tab w:val="decimal" w:pos="6464"/>
              </w:tabs>
              <w:spacing w:line="241" w:lineRule="exact"/>
              <w:ind w:right="45"/>
            </w:pPr>
            <w:r>
              <w:tab/>
              <w:t>1,980.00</w:t>
            </w:r>
          </w:p>
        </w:tc>
        <w:tc>
          <w:tcPr>
            <w:tcW w:w="1855" w:type="dxa"/>
          </w:tcPr>
          <w:p w14:paraId="65BA9857" w14:textId="77777777" w:rsidR="001A2DAC" w:rsidRDefault="001A2DAC" w:rsidP="00310B2F">
            <w:pPr>
              <w:pStyle w:val="TableParagraph"/>
              <w:tabs>
                <w:tab w:val="decimal" w:pos="1371"/>
                <w:tab w:val="decimal" w:pos="7938"/>
              </w:tabs>
              <w:spacing w:line="241" w:lineRule="exact"/>
              <w:ind w:left="190" w:right="198"/>
            </w:pPr>
            <w:r>
              <w:tab/>
              <w:t>3,315.76</w:t>
            </w:r>
          </w:p>
        </w:tc>
      </w:tr>
      <w:tr w:rsidR="001A2DAC" w14:paraId="6D392C4F" w14:textId="77777777" w:rsidTr="00310B2F">
        <w:trPr>
          <w:trHeight w:hRule="exact" w:val="253"/>
          <w:jc w:val="center"/>
        </w:trPr>
        <w:tc>
          <w:tcPr>
            <w:tcW w:w="5063" w:type="dxa"/>
          </w:tcPr>
          <w:p w14:paraId="585D6EA4" w14:textId="77777777" w:rsidR="001A2DAC" w:rsidRDefault="001A2DAC" w:rsidP="00310B2F">
            <w:pPr>
              <w:pStyle w:val="TableParagraph"/>
              <w:spacing w:line="242" w:lineRule="exact"/>
              <w:ind w:left="35"/>
            </w:pPr>
            <w:r>
              <w:t>Bank Interest</w:t>
            </w:r>
          </w:p>
        </w:tc>
        <w:tc>
          <w:tcPr>
            <w:tcW w:w="1828" w:type="dxa"/>
          </w:tcPr>
          <w:p w14:paraId="136A6C09" w14:textId="77777777" w:rsidR="001A2DAC" w:rsidRDefault="001A2DAC" w:rsidP="00310B2F">
            <w:pPr>
              <w:pStyle w:val="TableParagraph"/>
              <w:tabs>
                <w:tab w:val="decimal" w:pos="1134"/>
                <w:tab w:val="decimal" w:pos="6464"/>
              </w:tabs>
              <w:spacing w:line="242" w:lineRule="exact"/>
              <w:ind w:left="247"/>
            </w:pPr>
            <w:r>
              <w:tab/>
              <w:t>0.79</w:t>
            </w:r>
          </w:p>
        </w:tc>
        <w:tc>
          <w:tcPr>
            <w:tcW w:w="1855" w:type="dxa"/>
          </w:tcPr>
          <w:p w14:paraId="74BF62AB" w14:textId="77777777" w:rsidR="001A2DAC" w:rsidRDefault="001A2DAC" w:rsidP="00310B2F">
            <w:pPr>
              <w:pStyle w:val="TableParagraph"/>
              <w:tabs>
                <w:tab w:val="decimal" w:pos="1371"/>
                <w:tab w:val="decimal" w:pos="7938"/>
              </w:tabs>
              <w:spacing w:line="242" w:lineRule="exact"/>
              <w:ind w:left="190" w:right="198"/>
            </w:pPr>
            <w:r>
              <w:tab/>
              <w:t>0</w:t>
            </w:r>
          </w:p>
        </w:tc>
      </w:tr>
      <w:tr w:rsidR="001A2DAC" w14:paraId="252D6980" w14:textId="77777777" w:rsidTr="00310B2F">
        <w:trPr>
          <w:trHeight w:hRule="exact" w:val="252"/>
          <w:jc w:val="center"/>
        </w:trPr>
        <w:tc>
          <w:tcPr>
            <w:tcW w:w="5063" w:type="dxa"/>
          </w:tcPr>
          <w:p w14:paraId="4565CC02" w14:textId="77777777" w:rsidR="001A2DAC" w:rsidRDefault="001A2DAC" w:rsidP="00310B2F">
            <w:pPr>
              <w:pStyle w:val="TableParagraph"/>
              <w:spacing w:line="241" w:lineRule="exact"/>
              <w:ind w:left="35"/>
            </w:pPr>
            <w:r>
              <w:t>Net GST refund</w:t>
            </w:r>
          </w:p>
        </w:tc>
        <w:tc>
          <w:tcPr>
            <w:tcW w:w="1828" w:type="dxa"/>
          </w:tcPr>
          <w:p w14:paraId="6D50458F" w14:textId="77777777" w:rsidR="001A2DAC" w:rsidRDefault="001A2DAC" w:rsidP="00310B2F">
            <w:pPr>
              <w:pStyle w:val="TableParagraph"/>
              <w:tabs>
                <w:tab w:val="decimal" w:pos="1134"/>
                <w:tab w:val="decimal" w:pos="6464"/>
              </w:tabs>
              <w:spacing w:line="241" w:lineRule="exact"/>
              <w:ind w:left="247"/>
            </w:pPr>
            <w:r>
              <w:tab/>
              <w:t>186.00</w:t>
            </w:r>
          </w:p>
        </w:tc>
        <w:tc>
          <w:tcPr>
            <w:tcW w:w="1855" w:type="dxa"/>
          </w:tcPr>
          <w:p w14:paraId="3B89812D" w14:textId="77777777" w:rsidR="001A2DAC" w:rsidRDefault="001A2DAC" w:rsidP="00310B2F">
            <w:pPr>
              <w:pStyle w:val="TableParagraph"/>
              <w:tabs>
                <w:tab w:val="decimal" w:pos="1371"/>
                <w:tab w:val="decimal" w:pos="7938"/>
              </w:tabs>
              <w:spacing w:line="241" w:lineRule="exact"/>
              <w:ind w:left="190" w:right="198"/>
              <w:jc w:val="center"/>
            </w:pPr>
            <w:r>
              <w:tab/>
              <w:t>574.00</w:t>
            </w:r>
          </w:p>
        </w:tc>
      </w:tr>
      <w:tr w:rsidR="001A2DAC" w14:paraId="78940D52" w14:textId="77777777" w:rsidTr="00310B2F">
        <w:trPr>
          <w:trHeight w:hRule="exact" w:val="253"/>
          <w:jc w:val="center"/>
        </w:trPr>
        <w:tc>
          <w:tcPr>
            <w:tcW w:w="5063" w:type="dxa"/>
          </w:tcPr>
          <w:p w14:paraId="5A351848" w14:textId="77777777" w:rsidR="001A2DAC" w:rsidRDefault="001A2DAC" w:rsidP="00310B2F">
            <w:pPr>
              <w:pStyle w:val="TableParagraph"/>
              <w:spacing w:line="241" w:lineRule="exact"/>
              <w:ind w:left="35"/>
            </w:pPr>
            <w:r>
              <w:t>Fundraising (raffles, canteen)</w:t>
            </w:r>
          </w:p>
        </w:tc>
        <w:tc>
          <w:tcPr>
            <w:tcW w:w="1828" w:type="dxa"/>
          </w:tcPr>
          <w:p w14:paraId="41F1789E" w14:textId="77777777" w:rsidR="001A2DAC" w:rsidRDefault="001A2DAC" w:rsidP="00310B2F">
            <w:pPr>
              <w:pStyle w:val="TableParagraph"/>
              <w:tabs>
                <w:tab w:val="decimal" w:pos="1134"/>
                <w:tab w:val="decimal" w:pos="6464"/>
              </w:tabs>
              <w:spacing w:line="241" w:lineRule="exact"/>
              <w:ind w:left="247"/>
            </w:pPr>
            <w:r>
              <w:tab/>
              <w:t>112.20</w:t>
            </w:r>
          </w:p>
        </w:tc>
        <w:tc>
          <w:tcPr>
            <w:tcW w:w="1855" w:type="dxa"/>
          </w:tcPr>
          <w:p w14:paraId="67AD25E7" w14:textId="77777777" w:rsidR="001A2DAC" w:rsidRDefault="001A2DAC" w:rsidP="00310B2F">
            <w:pPr>
              <w:pStyle w:val="TableParagraph"/>
              <w:tabs>
                <w:tab w:val="decimal" w:pos="1371"/>
                <w:tab w:val="decimal" w:pos="7938"/>
              </w:tabs>
              <w:spacing w:line="241" w:lineRule="exact"/>
              <w:ind w:left="190" w:right="198"/>
            </w:pPr>
            <w:r>
              <w:tab/>
              <w:t>116.05</w:t>
            </w:r>
          </w:p>
        </w:tc>
      </w:tr>
      <w:tr w:rsidR="001A2DAC" w14:paraId="3C22C2EF" w14:textId="77777777" w:rsidTr="00310B2F">
        <w:trPr>
          <w:trHeight w:hRule="exact" w:val="492"/>
          <w:jc w:val="center"/>
        </w:trPr>
        <w:tc>
          <w:tcPr>
            <w:tcW w:w="5063" w:type="dxa"/>
            <w:tcBorders>
              <w:bottom w:val="single" w:sz="6" w:space="0" w:color="000000"/>
            </w:tcBorders>
          </w:tcPr>
          <w:p w14:paraId="62CFED09" w14:textId="77777777" w:rsidR="001A2DAC" w:rsidRDefault="001A2DAC" w:rsidP="00310B2F">
            <w:pPr>
              <w:pStyle w:val="TableParagraph"/>
              <w:spacing w:line="242" w:lineRule="exact"/>
              <w:ind w:left="35"/>
            </w:pPr>
            <w:r>
              <w:t>Donation</w:t>
            </w:r>
          </w:p>
        </w:tc>
        <w:tc>
          <w:tcPr>
            <w:tcW w:w="1828" w:type="dxa"/>
            <w:tcBorders>
              <w:bottom w:val="single" w:sz="6" w:space="0" w:color="000000"/>
            </w:tcBorders>
          </w:tcPr>
          <w:p w14:paraId="5DC561FC" w14:textId="77777777" w:rsidR="001A2DAC" w:rsidRDefault="001A2DAC" w:rsidP="00310B2F">
            <w:pPr>
              <w:pStyle w:val="TableParagraph"/>
              <w:tabs>
                <w:tab w:val="decimal" w:pos="1134"/>
                <w:tab w:val="decimal" w:pos="6464"/>
              </w:tabs>
              <w:spacing w:line="242" w:lineRule="exact"/>
              <w:ind w:left="247"/>
            </w:pPr>
            <w:r>
              <w:tab/>
              <w:t>00.00</w:t>
            </w:r>
          </w:p>
        </w:tc>
        <w:tc>
          <w:tcPr>
            <w:tcW w:w="1855" w:type="dxa"/>
            <w:tcBorders>
              <w:bottom w:val="single" w:sz="6" w:space="0" w:color="000000"/>
            </w:tcBorders>
          </w:tcPr>
          <w:p w14:paraId="784CFA14" w14:textId="77777777" w:rsidR="001A2DAC" w:rsidRDefault="001A2DAC" w:rsidP="00310B2F">
            <w:pPr>
              <w:pStyle w:val="TableParagraph"/>
              <w:tabs>
                <w:tab w:val="decimal" w:pos="1371"/>
                <w:tab w:val="decimal" w:pos="7938"/>
              </w:tabs>
              <w:spacing w:line="242" w:lineRule="exact"/>
              <w:ind w:left="190" w:right="198"/>
            </w:pPr>
            <w:r>
              <w:tab/>
              <w:t>340.00</w:t>
            </w:r>
          </w:p>
        </w:tc>
      </w:tr>
      <w:tr w:rsidR="001A2DAC" w14:paraId="712FED1A" w14:textId="77777777" w:rsidTr="00310B2F">
        <w:trPr>
          <w:trHeight w:hRule="exact" w:val="829"/>
          <w:jc w:val="center"/>
        </w:trPr>
        <w:tc>
          <w:tcPr>
            <w:tcW w:w="5063" w:type="dxa"/>
            <w:tcBorders>
              <w:top w:val="single" w:sz="6" w:space="0" w:color="000000"/>
              <w:bottom w:val="single" w:sz="6" w:space="0" w:color="000000"/>
            </w:tcBorders>
          </w:tcPr>
          <w:p w14:paraId="1C9D136F" w14:textId="77777777" w:rsidR="001A2DAC" w:rsidRDefault="001A2DAC" w:rsidP="00310B2F">
            <w:pPr>
              <w:pStyle w:val="TableParagraph"/>
              <w:spacing w:before="7"/>
              <w:rPr>
                <w:sz w:val="20"/>
              </w:rPr>
            </w:pPr>
          </w:p>
          <w:p w14:paraId="50FF3D2D" w14:textId="77777777" w:rsidR="001A2DAC" w:rsidRDefault="001A2DAC" w:rsidP="00310B2F">
            <w:pPr>
              <w:pStyle w:val="TableParagraph"/>
              <w:ind w:left="35"/>
              <w:rPr>
                <w:b/>
                <w:sz w:val="24"/>
              </w:rPr>
            </w:pPr>
            <w:r>
              <w:rPr>
                <w:b/>
                <w:sz w:val="24"/>
              </w:rPr>
              <w:t>TOTAL INCOME</w:t>
            </w:r>
          </w:p>
        </w:tc>
        <w:tc>
          <w:tcPr>
            <w:tcW w:w="1828" w:type="dxa"/>
            <w:tcBorders>
              <w:top w:val="single" w:sz="6" w:space="0" w:color="000000"/>
              <w:bottom w:val="single" w:sz="6" w:space="0" w:color="000000"/>
            </w:tcBorders>
          </w:tcPr>
          <w:p w14:paraId="6ADAB57F" w14:textId="77777777" w:rsidR="001A2DAC" w:rsidRDefault="001A2DAC" w:rsidP="00310B2F">
            <w:pPr>
              <w:pStyle w:val="TableParagraph"/>
              <w:tabs>
                <w:tab w:val="decimal" w:pos="1134"/>
                <w:tab w:val="left" w:pos="6464"/>
              </w:tabs>
              <w:spacing w:before="7"/>
              <w:ind w:left="247"/>
              <w:rPr>
                <w:sz w:val="20"/>
              </w:rPr>
            </w:pPr>
          </w:p>
          <w:p w14:paraId="6371B448" w14:textId="77777777" w:rsidR="001A2DAC" w:rsidRDefault="001A2DAC" w:rsidP="00310B2F">
            <w:pPr>
              <w:pStyle w:val="TableParagraph"/>
              <w:tabs>
                <w:tab w:val="decimal" w:pos="1134"/>
                <w:tab w:val="left" w:pos="6464"/>
              </w:tabs>
              <w:ind w:left="247"/>
              <w:rPr>
                <w:b/>
                <w:sz w:val="24"/>
              </w:rPr>
            </w:pPr>
            <w:r>
              <w:rPr>
                <w:b/>
                <w:sz w:val="24"/>
              </w:rPr>
              <w:tab/>
              <w:t>$9,431.15</w:t>
            </w:r>
          </w:p>
        </w:tc>
        <w:tc>
          <w:tcPr>
            <w:tcW w:w="1855" w:type="dxa"/>
            <w:tcBorders>
              <w:top w:val="single" w:sz="6" w:space="0" w:color="000000"/>
              <w:bottom w:val="single" w:sz="6" w:space="0" w:color="000000"/>
            </w:tcBorders>
          </w:tcPr>
          <w:p w14:paraId="1C1E24C5" w14:textId="77777777" w:rsidR="001A2DAC" w:rsidRDefault="001A2DAC" w:rsidP="00310B2F">
            <w:pPr>
              <w:pStyle w:val="TableParagraph"/>
              <w:tabs>
                <w:tab w:val="decimal" w:pos="567"/>
                <w:tab w:val="decimal" w:pos="7938"/>
              </w:tabs>
              <w:spacing w:before="7"/>
              <w:ind w:left="190" w:right="198"/>
              <w:rPr>
                <w:sz w:val="20"/>
              </w:rPr>
            </w:pPr>
          </w:p>
          <w:p w14:paraId="4B7561A6" w14:textId="77777777" w:rsidR="001A2DAC" w:rsidRDefault="001A2DAC" w:rsidP="00310B2F">
            <w:pPr>
              <w:pStyle w:val="TableParagraph"/>
              <w:tabs>
                <w:tab w:val="decimal" w:pos="1371"/>
              </w:tabs>
              <w:ind w:left="190" w:right="56"/>
              <w:rPr>
                <w:b/>
                <w:sz w:val="24"/>
              </w:rPr>
            </w:pPr>
            <w:r>
              <w:rPr>
                <w:b/>
                <w:sz w:val="24"/>
              </w:rPr>
              <w:t>$21,427.19</w:t>
            </w:r>
          </w:p>
        </w:tc>
      </w:tr>
      <w:tr w:rsidR="001A2DAC" w14:paraId="4BDC3B76" w14:textId="77777777" w:rsidTr="00310B2F">
        <w:trPr>
          <w:trHeight w:hRule="exact" w:val="523"/>
          <w:jc w:val="center"/>
        </w:trPr>
        <w:tc>
          <w:tcPr>
            <w:tcW w:w="5063" w:type="dxa"/>
            <w:tcBorders>
              <w:top w:val="single" w:sz="6" w:space="0" w:color="000000"/>
            </w:tcBorders>
          </w:tcPr>
          <w:p w14:paraId="56A7E971" w14:textId="77777777" w:rsidR="001A2DAC" w:rsidRDefault="001A2DAC" w:rsidP="00310B2F">
            <w:pPr>
              <w:pStyle w:val="TableParagraph"/>
              <w:ind w:left="35"/>
            </w:pPr>
          </w:p>
        </w:tc>
        <w:tc>
          <w:tcPr>
            <w:tcW w:w="1828" w:type="dxa"/>
            <w:tcBorders>
              <w:top w:val="single" w:sz="6" w:space="0" w:color="000000"/>
            </w:tcBorders>
          </w:tcPr>
          <w:p w14:paraId="02B37C94" w14:textId="77777777" w:rsidR="001A2DAC" w:rsidRDefault="001A2DAC" w:rsidP="00310B2F">
            <w:pPr>
              <w:pStyle w:val="TableParagraph"/>
              <w:tabs>
                <w:tab w:val="left" w:pos="6464"/>
              </w:tabs>
              <w:ind w:right="88"/>
              <w:rPr>
                <w:sz w:val="21"/>
              </w:rPr>
            </w:pPr>
          </w:p>
        </w:tc>
        <w:tc>
          <w:tcPr>
            <w:tcW w:w="1855" w:type="dxa"/>
            <w:tcBorders>
              <w:top w:val="single" w:sz="6" w:space="0" w:color="000000"/>
            </w:tcBorders>
          </w:tcPr>
          <w:p w14:paraId="3ABEFC27" w14:textId="77777777" w:rsidR="001A2DAC" w:rsidRDefault="001A2DAC" w:rsidP="00310B2F">
            <w:pPr>
              <w:pStyle w:val="TableParagraph"/>
              <w:tabs>
                <w:tab w:val="decimal" w:pos="7938"/>
              </w:tabs>
              <w:spacing w:before="7"/>
              <w:ind w:left="190" w:right="198"/>
              <w:rPr>
                <w:sz w:val="21"/>
              </w:rPr>
            </w:pPr>
          </w:p>
        </w:tc>
      </w:tr>
      <w:tr w:rsidR="001A2DAC" w14:paraId="0C074DF4" w14:textId="77777777" w:rsidTr="00310B2F">
        <w:trPr>
          <w:trHeight w:hRule="exact" w:val="523"/>
          <w:jc w:val="center"/>
        </w:trPr>
        <w:tc>
          <w:tcPr>
            <w:tcW w:w="5063" w:type="dxa"/>
            <w:tcBorders>
              <w:top w:val="single" w:sz="6" w:space="0" w:color="000000"/>
            </w:tcBorders>
          </w:tcPr>
          <w:p w14:paraId="5AE1FFCC" w14:textId="77777777" w:rsidR="001A2DAC" w:rsidRDefault="001A2DAC" w:rsidP="00310B2F">
            <w:pPr>
              <w:pStyle w:val="TableParagraph"/>
              <w:ind w:left="35"/>
            </w:pPr>
          </w:p>
          <w:p w14:paraId="2B1F1E76" w14:textId="77777777" w:rsidR="001A2DAC" w:rsidRDefault="001A2DAC" w:rsidP="00310B2F">
            <w:pPr>
              <w:pStyle w:val="TableParagraph"/>
              <w:ind w:left="35"/>
            </w:pPr>
            <w:r>
              <w:rPr>
                <w:b/>
              </w:rPr>
              <w:t>EXPENDITURE:</w:t>
            </w:r>
          </w:p>
          <w:p w14:paraId="63E0572D" w14:textId="77777777" w:rsidR="001A2DAC" w:rsidRDefault="001A2DAC" w:rsidP="00310B2F">
            <w:pPr>
              <w:pStyle w:val="TableParagraph"/>
              <w:ind w:left="35"/>
            </w:pPr>
            <w:r>
              <w:tab/>
            </w:r>
          </w:p>
        </w:tc>
        <w:tc>
          <w:tcPr>
            <w:tcW w:w="1828" w:type="dxa"/>
            <w:tcBorders>
              <w:top w:val="single" w:sz="6" w:space="0" w:color="000000"/>
            </w:tcBorders>
          </w:tcPr>
          <w:p w14:paraId="307D5009" w14:textId="77777777" w:rsidR="001A2DAC" w:rsidRDefault="001A2DAC" w:rsidP="00310B2F">
            <w:pPr>
              <w:pStyle w:val="TableParagraph"/>
              <w:tabs>
                <w:tab w:val="left" w:pos="6464"/>
              </w:tabs>
              <w:ind w:right="88"/>
              <w:rPr>
                <w:sz w:val="21"/>
              </w:rPr>
            </w:pPr>
          </w:p>
          <w:p w14:paraId="52743851" w14:textId="77777777" w:rsidR="001A2DAC" w:rsidRDefault="001A2DAC" w:rsidP="00310B2F">
            <w:pPr>
              <w:pStyle w:val="TableParagraph"/>
              <w:tabs>
                <w:tab w:val="left" w:pos="6464"/>
              </w:tabs>
              <w:ind w:right="88"/>
              <w:jc w:val="center"/>
              <w:rPr>
                <w:b/>
                <w:i/>
              </w:rPr>
            </w:pPr>
            <w:r>
              <w:rPr>
                <w:b/>
                <w:i/>
              </w:rPr>
              <w:t xml:space="preserve">     2016-17</w:t>
            </w:r>
          </w:p>
        </w:tc>
        <w:tc>
          <w:tcPr>
            <w:tcW w:w="1855" w:type="dxa"/>
            <w:tcBorders>
              <w:top w:val="single" w:sz="6" w:space="0" w:color="000000"/>
            </w:tcBorders>
          </w:tcPr>
          <w:p w14:paraId="4FA16D77" w14:textId="77777777" w:rsidR="001A2DAC" w:rsidRDefault="001A2DAC" w:rsidP="00310B2F">
            <w:pPr>
              <w:pStyle w:val="TableParagraph"/>
              <w:tabs>
                <w:tab w:val="decimal" w:pos="7938"/>
              </w:tabs>
              <w:spacing w:before="7"/>
              <w:ind w:left="190" w:right="198"/>
              <w:rPr>
                <w:sz w:val="21"/>
              </w:rPr>
            </w:pPr>
          </w:p>
          <w:p w14:paraId="7EF15999" w14:textId="77777777" w:rsidR="001A2DAC" w:rsidRDefault="001A2DAC" w:rsidP="00310B2F">
            <w:pPr>
              <w:pStyle w:val="TableParagraph"/>
              <w:tabs>
                <w:tab w:val="decimal" w:pos="7938"/>
              </w:tabs>
              <w:ind w:left="190" w:right="198"/>
              <w:jc w:val="center"/>
              <w:rPr>
                <w:b/>
                <w:i/>
              </w:rPr>
            </w:pPr>
            <w:r>
              <w:rPr>
                <w:b/>
                <w:i/>
              </w:rPr>
              <w:t>2017-18</w:t>
            </w:r>
          </w:p>
        </w:tc>
      </w:tr>
      <w:tr w:rsidR="001A2DAC" w14:paraId="59C4546F" w14:textId="77777777" w:rsidTr="00310B2F">
        <w:trPr>
          <w:trHeight w:hRule="exact" w:val="503"/>
          <w:jc w:val="center"/>
        </w:trPr>
        <w:tc>
          <w:tcPr>
            <w:tcW w:w="5063" w:type="dxa"/>
          </w:tcPr>
          <w:p w14:paraId="0F46376D" w14:textId="77777777" w:rsidR="001A2DAC" w:rsidRDefault="001A2DAC" w:rsidP="00310B2F">
            <w:pPr>
              <w:pStyle w:val="TableParagraph"/>
              <w:spacing w:line="242" w:lineRule="exact"/>
              <w:ind w:left="35"/>
              <w:rPr>
                <w:b/>
              </w:rPr>
            </w:pPr>
            <w:r>
              <w:rPr>
                <w:b/>
              </w:rPr>
              <w:t>Concert costs</w:t>
            </w:r>
          </w:p>
          <w:p w14:paraId="13C90367" w14:textId="77777777" w:rsidR="001A2DAC" w:rsidRDefault="001A2DAC" w:rsidP="00310B2F">
            <w:pPr>
              <w:pStyle w:val="TableParagraph"/>
              <w:spacing w:line="250" w:lineRule="exact"/>
              <w:ind w:left="35"/>
            </w:pPr>
            <w:r>
              <w:t xml:space="preserve">Performance fees </w:t>
            </w:r>
            <w:proofErr w:type="spellStart"/>
            <w:r>
              <w:t>inc.</w:t>
            </w:r>
            <w:proofErr w:type="spellEnd"/>
            <w:r>
              <w:t xml:space="preserve"> conductor/mentor/guest artists fees</w:t>
            </w:r>
          </w:p>
        </w:tc>
        <w:tc>
          <w:tcPr>
            <w:tcW w:w="1828" w:type="dxa"/>
          </w:tcPr>
          <w:p w14:paraId="21943FBE" w14:textId="77777777" w:rsidR="001A2DAC" w:rsidRDefault="001A2DAC" w:rsidP="00310B2F">
            <w:pPr>
              <w:pStyle w:val="TableParagraph"/>
              <w:tabs>
                <w:tab w:val="decimal" w:pos="1134"/>
                <w:tab w:val="decimal" w:pos="6464"/>
              </w:tabs>
              <w:spacing w:before="8"/>
              <w:ind w:left="247"/>
              <w:rPr>
                <w:sz w:val="20"/>
              </w:rPr>
            </w:pPr>
          </w:p>
          <w:p w14:paraId="4F5E0DC6" w14:textId="77777777" w:rsidR="001A2DAC" w:rsidRDefault="001A2DAC" w:rsidP="00310B2F">
            <w:pPr>
              <w:pStyle w:val="TableParagraph"/>
              <w:tabs>
                <w:tab w:val="decimal" w:pos="1134"/>
                <w:tab w:val="decimal" w:pos="6464"/>
              </w:tabs>
              <w:ind w:left="247" w:right="45"/>
            </w:pPr>
            <w:r>
              <w:tab/>
              <w:t>1,240.00</w:t>
            </w:r>
          </w:p>
        </w:tc>
        <w:tc>
          <w:tcPr>
            <w:tcW w:w="1855" w:type="dxa"/>
          </w:tcPr>
          <w:p w14:paraId="66435625" w14:textId="77777777" w:rsidR="001A2DAC" w:rsidRDefault="001A2DAC" w:rsidP="00310B2F">
            <w:pPr>
              <w:pStyle w:val="TableParagraph"/>
              <w:tabs>
                <w:tab w:val="decimal" w:pos="1371"/>
              </w:tabs>
              <w:spacing w:before="8"/>
              <w:ind w:left="190" w:right="198"/>
              <w:rPr>
                <w:sz w:val="20"/>
              </w:rPr>
            </w:pPr>
          </w:p>
          <w:p w14:paraId="404CB4E4" w14:textId="77777777" w:rsidR="001A2DAC" w:rsidRDefault="001A2DAC" w:rsidP="00310B2F">
            <w:pPr>
              <w:pStyle w:val="TableParagraph"/>
              <w:tabs>
                <w:tab w:val="decimal" w:pos="1371"/>
              </w:tabs>
              <w:ind w:left="190" w:right="198"/>
            </w:pPr>
            <w:r>
              <w:t>521.76</w:t>
            </w:r>
          </w:p>
        </w:tc>
      </w:tr>
      <w:tr w:rsidR="001A2DAC" w14:paraId="650769D3" w14:textId="77777777" w:rsidTr="00310B2F">
        <w:trPr>
          <w:trHeight w:hRule="exact" w:val="253"/>
          <w:jc w:val="center"/>
        </w:trPr>
        <w:tc>
          <w:tcPr>
            <w:tcW w:w="5063" w:type="dxa"/>
          </w:tcPr>
          <w:p w14:paraId="5BE81CB6" w14:textId="77777777" w:rsidR="001A2DAC" w:rsidRDefault="001A2DAC" w:rsidP="00310B2F">
            <w:pPr>
              <w:pStyle w:val="TableParagraph"/>
              <w:spacing w:line="241" w:lineRule="exact"/>
              <w:ind w:left="35"/>
            </w:pPr>
            <w:r>
              <w:t>Gifts to performers</w:t>
            </w:r>
          </w:p>
        </w:tc>
        <w:tc>
          <w:tcPr>
            <w:tcW w:w="1828" w:type="dxa"/>
          </w:tcPr>
          <w:p w14:paraId="72A24BA7" w14:textId="77777777" w:rsidR="001A2DAC" w:rsidRDefault="001A2DAC" w:rsidP="00310B2F">
            <w:pPr>
              <w:pStyle w:val="TableParagraph"/>
              <w:tabs>
                <w:tab w:val="decimal" w:pos="1134"/>
                <w:tab w:val="decimal" w:pos="6464"/>
              </w:tabs>
              <w:spacing w:line="241" w:lineRule="exact"/>
              <w:ind w:left="247" w:right="45"/>
            </w:pPr>
            <w:r>
              <w:tab/>
              <w:t>0</w:t>
            </w:r>
          </w:p>
        </w:tc>
        <w:tc>
          <w:tcPr>
            <w:tcW w:w="1855" w:type="dxa"/>
          </w:tcPr>
          <w:p w14:paraId="573D4831" w14:textId="77777777" w:rsidR="001A2DAC" w:rsidRDefault="001A2DAC" w:rsidP="00310B2F">
            <w:pPr>
              <w:pStyle w:val="TableParagraph"/>
              <w:tabs>
                <w:tab w:val="decimal" w:pos="1371"/>
              </w:tabs>
              <w:spacing w:line="241" w:lineRule="exact"/>
              <w:ind w:left="190" w:right="198"/>
            </w:pPr>
            <w:r>
              <w:t>24.00</w:t>
            </w:r>
          </w:p>
        </w:tc>
      </w:tr>
      <w:tr w:rsidR="001A2DAC" w14:paraId="0E9B314B" w14:textId="77777777" w:rsidTr="00310B2F">
        <w:trPr>
          <w:trHeight w:hRule="exact" w:val="253"/>
          <w:jc w:val="center"/>
        </w:trPr>
        <w:tc>
          <w:tcPr>
            <w:tcW w:w="5063" w:type="dxa"/>
          </w:tcPr>
          <w:p w14:paraId="68739E50" w14:textId="77777777" w:rsidR="001A2DAC" w:rsidRDefault="001A2DAC" w:rsidP="00310B2F">
            <w:pPr>
              <w:pStyle w:val="TableParagraph"/>
              <w:spacing w:line="242" w:lineRule="exact"/>
              <w:ind w:left="35"/>
            </w:pPr>
            <w:r>
              <w:t>Sheet music purchase</w:t>
            </w:r>
          </w:p>
        </w:tc>
        <w:tc>
          <w:tcPr>
            <w:tcW w:w="1828" w:type="dxa"/>
          </w:tcPr>
          <w:p w14:paraId="368D5B06" w14:textId="77777777" w:rsidR="001A2DAC" w:rsidRDefault="001A2DAC" w:rsidP="00310B2F">
            <w:pPr>
              <w:pStyle w:val="TableParagraph"/>
              <w:tabs>
                <w:tab w:val="decimal" w:pos="1134"/>
                <w:tab w:val="decimal" w:pos="6464"/>
              </w:tabs>
              <w:spacing w:line="242" w:lineRule="exact"/>
              <w:ind w:left="247"/>
            </w:pPr>
            <w:r>
              <w:tab/>
              <w:t>1,562.19</w:t>
            </w:r>
          </w:p>
        </w:tc>
        <w:tc>
          <w:tcPr>
            <w:tcW w:w="1855" w:type="dxa"/>
          </w:tcPr>
          <w:p w14:paraId="67E9C799" w14:textId="77777777" w:rsidR="001A2DAC" w:rsidRDefault="001A2DAC" w:rsidP="00310B2F">
            <w:pPr>
              <w:pStyle w:val="TableParagraph"/>
              <w:tabs>
                <w:tab w:val="decimal" w:pos="1371"/>
              </w:tabs>
              <w:spacing w:line="242" w:lineRule="exact"/>
              <w:ind w:left="190" w:right="198"/>
            </w:pPr>
            <w:r>
              <w:t>1,736.10</w:t>
            </w:r>
          </w:p>
        </w:tc>
      </w:tr>
      <w:tr w:rsidR="001A2DAC" w14:paraId="3FB548C4" w14:textId="77777777" w:rsidTr="00310B2F">
        <w:trPr>
          <w:trHeight w:hRule="exact" w:val="253"/>
          <w:jc w:val="center"/>
        </w:trPr>
        <w:tc>
          <w:tcPr>
            <w:tcW w:w="5063" w:type="dxa"/>
          </w:tcPr>
          <w:p w14:paraId="72BED59F" w14:textId="77777777" w:rsidR="001A2DAC" w:rsidRDefault="001A2DAC" w:rsidP="00310B2F">
            <w:pPr>
              <w:pStyle w:val="TableParagraph"/>
              <w:spacing w:line="241" w:lineRule="exact"/>
              <w:ind w:left="35"/>
            </w:pPr>
            <w:r>
              <w:t>Sheet music hire</w:t>
            </w:r>
          </w:p>
        </w:tc>
        <w:tc>
          <w:tcPr>
            <w:tcW w:w="1828" w:type="dxa"/>
          </w:tcPr>
          <w:p w14:paraId="1E162AA0" w14:textId="77777777" w:rsidR="001A2DAC" w:rsidRDefault="001A2DAC" w:rsidP="00310B2F">
            <w:pPr>
              <w:pStyle w:val="TableParagraph"/>
              <w:tabs>
                <w:tab w:val="decimal" w:pos="1134"/>
                <w:tab w:val="decimal" w:pos="6464"/>
              </w:tabs>
              <w:spacing w:line="241" w:lineRule="exact"/>
              <w:ind w:left="247" w:right="45"/>
            </w:pPr>
            <w:r>
              <w:tab/>
              <w:t>0</w:t>
            </w:r>
          </w:p>
        </w:tc>
        <w:tc>
          <w:tcPr>
            <w:tcW w:w="1855" w:type="dxa"/>
          </w:tcPr>
          <w:p w14:paraId="536E0B53" w14:textId="77777777" w:rsidR="001A2DAC" w:rsidRDefault="001A2DAC" w:rsidP="00310B2F">
            <w:pPr>
              <w:pStyle w:val="TableParagraph"/>
              <w:tabs>
                <w:tab w:val="decimal" w:pos="1371"/>
              </w:tabs>
              <w:spacing w:line="241" w:lineRule="exact"/>
              <w:ind w:left="190" w:right="198"/>
            </w:pPr>
            <w:r>
              <w:t>55.00</w:t>
            </w:r>
          </w:p>
        </w:tc>
      </w:tr>
      <w:tr w:rsidR="001A2DAC" w14:paraId="6E9091F5" w14:textId="77777777" w:rsidTr="00310B2F">
        <w:trPr>
          <w:trHeight w:hRule="exact" w:val="253"/>
          <w:jc w:val="center"/>
        </w:trPr>
        <w:tc>
          <w:tcPr>
            <w:tcW w:w="5063" w:type="dxa"/>
          </w:tcPr>
          <w:p w14:paraId="28B56A56" w14:textId="77777777" w:rsidR="001A2DAC" w:rsidRDefault="001A2DAC" w:rsidP="00310B2F">
            <w:pPr>
              <w:pStyle w:val="TableParagraph"/>
              <w:spacing w:line="242" w:lineRule="exact"/>
              <w:ind w:left="35"/>
            </w:pPr>
            <w:r>
              <w:t>Printing - programs/posters</w:t>
            </w:r>
          </w:p>
        </w:tc>
        <w:tc>
          <w:tcPr>
            <w:tcW w:w="1828" w:type="dxa"/>
          </w:tcPr>
          <w:p w14:paraId="52BD24A1" w14:textId="77777777" w:rsidR="001A2DAC" w:rsidRDefault="001A2DAC" w:rsidP="00310B2F">
            <w:pPr>
              <w:pStyle w:val="TableParagraph"/>
              <w:tabs>
                <w:tab w:val="decimal" w:pos="1134"/>
                <w:tab w:val="decimal" w:pos="6464"/>
              </w:tabs>
              <w:spacing w:line="242" w:lineRule="exact"/>
              <w:ind w:left="247" w:right="45"/>
            </w:pPr>
            <w:r>
              <w:tab/>
              <w:t>0</w:t>
            </w:r>
          </w:p>
        </w:tc>
        <w:tc>
          <w:tcPr>
            <w:tcW w:w="1855" w:type="dxa"/>
          </w:tcPr>
          <w:p w14:paraId="3D3327F4" w14:textId="77777777" w:rsidR="001A2DAC" w:rsidRDefault="001A2DAC" w:rsidP="00310B2F">
            <w:pPr>
              <w:pStyle w:val="TableParagraph"/>
              <w:tabs>
                <w:tab w:val="decimal" w:pos="1371"/>
              </w:tabs>
              <w:spacing w:line="242" w:lineRule="exact"/>
              <w:ind w:left="190" w:right="198"/>
            </w:pPr>
            <w:r>
              <w:t>0</w:t>
            </w:r>
          </w:p>
        </w:tc>
      </w:tr>
      <w:tr w:rsidR="001A2DAC" w14:paraId="3C21B4AA" w14:textId="77777777" w:rsidTr="00310B2F">
        <w:trPr>
          <w:trHeight w:hRule="exact" w:val="253"/>
          <w:jc w:val="center"/>
        </w:trPr>
        <w:tc>
          <w:tcPr>
            <w:tcW w:w="5063" w:type="dxa"/>
          </w:tcPr>
          <w:p w14:paraId="3B3C476F" w14:textId="77777777" w:rsidR="001A2DAC" w:rsidRDefault="001A2DAC" w:rsidP="00310B2F">
            <w:pPr>
              <w:pStyle w:val="TableParagraph"/>
              <w:spacing w:line="241" w:lineRule="exact"/>
              <w:ind w:left="35"/>
            </w:pPr>
            <w:r>
              <w:t>Advertising</w:t>
            </w:r>
          </w:p>
        </w:tc>
        <w:tc>
          <w:tcPr>
            <w:tcW w:w="1828" w:type="dxa"/>
          </w:tcPr>
          <w:p w14:paraId="128D48AA" w14:textId="77777777" w:rsidR="001A2DAC" w:rsidRDefault="001A2DAC" w:rsidP="00310B2F">
            <w:pPr>
              <w:pStyle w:val="TableParagraph"/>
              <w:tabs>
                <w:tab w:val="decimal" w:pos="1134"/>
                <w:tab w:val="decimal" w:pos="6464"/>
              </w:tabs>
              <w:spacing w:line="241" w:lineRule="exact"/>
              <w:ind w:left="247" w:right="45"/>
            </w:pPr>
            <w:r>
              <w:tab/>
              <w:t>0</w:t>
            </w:r>
          </w:p>
        </w:tc>
        <w:tc>
          <w:tcPr>
            <w:tcW w:w="1855" w:type="dxa"/>
          </w:tcPr>
          <w:p w14:paraId="51296558" w14:textId="77777777" w:rsidR="001A2DAC" w:rsidRDefault="001A2DAC" w:rsidP="00310B2F">
            <w:pPr>
              <w:pStyle w:val="TableParagraph"/>
              <w:tabs>
                <w:tab w:val="decimal" w:pos="1371"/>
              </w:tabs>
              <w:spacing w:line="241" w:lineRule="exact"/>
              <w:ind w:left="190" w:right="198"/>
            </w:pPr>
            <w:r>
              <w:t>0</w:t>
            </w:r>
          </w:p>
        </w:tc>
      </w:tr>
      <w:tr w:rsidR="001A2DAC" w14:paraId="53E4FE4E" w14:textId="77777777" w:rsidTr="00310B2F">
        <w:trPr>
          <w:trHeight w:hRule="exact" w:val="253"/>
          <w:jc w:val="center"/>
        </w:trPr>
        <w:tc>
          <w:tcPr>
            <w:tcW w:w="5063" w:type="dxa"/>
          </w:tcPr>
          <w:p w14:paraId="741CB379" w14:textId="77777777" w:rsidR="001A2DAC" w:rsidRDefault="001A2DAC" w:rsidP="00310B2F">
            <w:pPr>
              <w:pStyle w:val="TableParagraph"/>
              <w:spacing w:line="242" w:lineRule="exact"/>
              <w:ind w:left="35"/>
            </w:pPr>
            <w:r>
              <w:t>Venue Hire</w:t>
            </w:r>
          </w:p>
        </w:tc>
        <w:tc>
          <w:tcPr>
            <w:tcW w:w="1828" w:type="dxa"/>
          </w:tcPr>
          <w:p w14:paraId="0C1E215F" w14:textId="77777777" w:rsidR="001A2DAC" w:rsidRDefault="001A2DAC" w:rsidP="00310B2F">
            <w:pPr>
              <w:pStyle w:val="TableParagraph"/>
              <w:tabs>
                <w:tab w:val="decimal" w:pos="1134"/>
                <w:tab w:val="decimal" w:pos="6464"/>
              </w:tabs>
              <w:spacing w:line="242" w:lineRule="exact"/>
              <w:ind w:left="247"/>
            </w:pPr>
            <w:r>
              <w:t xml:space="preserve">  </w:t>
            </w:r>
            <w:r>
              <w:tab/>
              <w:t>1,155.00</w:t>
            </w:r>
          </w:p>
        </w:tc>
        <w:tc>
          <w:tcPr>
            <w:tcW w:w="1855" w:type="dxa"/>
          </w:tcPr>
          <w:p w14:paraId="7AF2E917" w14:textId="77777777" w:rsidR="001A2DAC" w:rsidRDefault="001A2DAC" w:rsidP="00310B2F">
            <w:pPr>
              <w:pStyle w:val="TableParagraph"/>
              <w:tabs>
                <w:tab w:val="decimal" w:pos="1371"/>
              </w:tabs>
              <w:spacing w:line="242" w:lineRule="exact"/>
              <w:ind w:left="190" w:right="198"/>
            </w:pPr>
            <w:r>
              <w:t>2,720.00</w:t>
            </w:r>
          </w:p>
        </w:tc>
      </w:tr>
      <w:tr w:rsidR="001A2DAC" w14:paraId="39143080" w14:textId="77777777" w:rsidTr="00310B2F">
        <w:trPr>
          <w:trHeight w:hRule="exact" w:val="252"/>
          <w:jc w:val="center"/>
        </w:trPr>
        <w:tc>
          <w:tcPr>
            <w:tcW w:w="5063" w:type="dxa"/>
          </w:tcPr>
          <w:p w14:paraId="12FCE65B" w14:textId="77777777" w:rsidR="001A2DAC" w:rsidRDefault="001A2DAC" w:rsidP="00310B2F">
            <w:pPr>
              <w:pStyle w:val="TableParagraph"/>
              <w:spacing w:line="241" w:lineRule="exact"/>
              <w:ind w:left="35"/>
            </w:pPr>
            <w:r>
              <w:t>Hire of percussion instruments</w:t>
            </w:r>
          </w:p>
        </w:tc>
        <w:tc>
          <w:tcPr>
            <w:tcW w:w="1828" w:type="dxa"/>
          </w:tcPr>
          <w:p w14:paraId="0B1DF9BE" w14:textId="77777777" w:rsidR="001A2DAC" w:rsidRDefault="001A2DAC" w:rsidP="00310B2F">
            <w:pPr>
              <w:pStyle w:val="TableParagraph"/>
              <w:tabs>
                <w:tab w:val="decimal" w:pos="1134"/>
                <w:tab w:val="decimal" w:pos="6464"/>
              </w:tabs>
              <w:spacing w:line="241" w:lineRule="exact"/>
              <w:ind w:left="247"/>
            </w:pPr>
            <w:r>
              <w:tab/>
              <w:t>2,820.00</w:t>
            </w:r>
          </w:p>
        </w:tc>
        <w:tc>
          <w:tcPr>
            <w:tcW w:w="1855" w:type="dxa"/>
          </w:tcPr>
          <w:p w14:paraId="1802A8D8" w14:textId="77777777" w:rsidR="001A2DAC" w:rsidRDefault="001A2DAC" w:rsidP="00310B2F">
            <w:pPr>
              <w:pStyle w:val="TableParagraph"/>
              <w:tabs>
                <w:tab w:val="decimal" w:pos="1371"/>
              </w:tabs>
              <w:spacing w:line="241" w:lineRule="exact"/>
              <w:ind w:left="190" w:right="198"/>
            </w:pPr>
            <w:r>
              <w:t>3,170.00</w:t>
            </w:r>
          </w:p>
        </w:tc>
      </w:tr>
      <w:tr w:rsidR="001A2DAC" w14:paraId="028B1557" w14:textId="77777777" w:rsidTr="00310B2F">
        <w:trPr>
          <w:trHeight w:hRule="exact" w:val="253"/>
          <w:jc w:val="center"/>
        </w:trPr>
        <w:tc>
          <w:tcPr>
            <w:tcW w:w="5063" w:type="dxa"/>
          </w:tcPr>
          <w:p w14:paraId="569563A8" w14:textId="77777777" w:rsidR="001A2DAC" w:rsidRDefault="001A2DAC" w:rsidP="00310B2F">
            <w:pPr>
              <w:pStyle w:val="TableParagraph"/>
              <w:spacing w:line="241" w:lineRule="exact"/>
              <w:ind w:left="35"/>
            </w:pPr>
            <w:r>
              <w:t>Photocopying</w:t>
            </w:r>
          </w:p>
        </w:tc>
        <w:tc>
          <w:tcPr>
            <w:tcW w:w="1828" w:type="dxa"/>
          </w:tcPr>
          <w:p w14:paraId="3C1D16F9" w14:textId="77777777" w:rsidR="001A2DAC" w:rsidRDefault="001A2DAC" w:rsidP="00310B2F">
            <w:pPr>
              <w:pStyle w:val="TableParagraph"/>
              <w:tabs>
                <w:tab w:val="decimal" w:pos="1134"/>
                <w:tab w:val="decimal" w:pos="6464"/>
              </w:tabs>
              <w:spacing w:line="241" w:lineRule="exact"/>
              <w:ind w:left="247"/>
            </w:pPr>
            <w:r>
              <w:t xml:space="preserve">  </w:t>
            </w:r>
            <w:r>
              <w:tab/>
              <w:t>16.56</w:t>
            </w:r>
          </w:p>
        </w:tc>
        <w:tc>
          <w:tcPr>
            <w:tcW w:w="1855" w:type="dxa"/>
          </w:tcPr>
          <w:p w14:paraId="43071A5C" w14:textId="77777777" w:rsidR="001A2DAC" w:rsidRDefault="001A2DAC" w:rsidP="00310B2F">
            <w:pPr>
              <w:pStyle w:val="TableParagraph"/>
              <w:tabs>
                <w:tab w:val="decimal" w:pos="1371"/>
              </w:tabs>
              <w:spacing w:line="241" w:lineRule="exact"/>
              <w:ind w:left="190" w:right="198"/>
            </w:pPr>
            <w:r>
              <w:t>330.45</w:t>
            </w:r>
          </w:p>
        </w:tc>
      </w:tr>
      <w:tr w:rsidR="001A2DAC" w14:paraId="4561EF10" w14:textId="77777777" w:rsidTr="00310B2F">
        <w:trPr>
          <w:trHeight w:hRule="exact" w:val="253"/>
          <w:jc w:val="center"/>
        </w:trPr>
        <w:tc>
          <w:tcPr>
            <w:tcW w:w="5063" w:type="dxa"/>
          </w:tcPr>
          <w:p w14:paraId="2CBE5CE2" w14:textId="77777777" w:rsidR="001A2DAC" w:rsidRDefault="001A2DAC" w:rsidP="00310B2F">
            <w:pPr>
              <w:pStyle w:val="TableParagraph"/>
              <w:spacing w:line="242" w:lineRule="exact"/>
              <w:ind w:left="35"/>
            </w:pPr>
            <w:r>
              <w:t>Recording costs</w:t>
            </w:r>
          </w:p>
        </w:tc>
        <w:tc>
          <w:tcPr>
            <w:tcW w:w="1828" w:type="dxa"/>
          </w:tcPr>
          <w:p w14:paraId="1DFE1F60" w14:textId="77777777" w:rsidR="001A2DAC" w:rsidRDefault="001A2DAC" w:rsidP="00310B2F">
            <w:pPr>
              <w:pStyle w:val="TableParagraph"/>
              <w:tabs>
                <w:tab w:val="decimal" w:pos="1134"/>
                <w:tab w:val="decimal" w:pos="6464"/>
              </w:tabs>
              <w:spacing w:line="242" w:lineRule="exact"/>
              <w:ind w:left="247"/>
            </w:pPr>
            <w:r>
              <w:t xml:space="preserve">    </w:t>
            </w:r>
            <w:r>
              <w:tab/>
              <w:t>0</w:t>
            </w:r>
          </w:p>
        </w:tc>
        <w:tc>
          <w:tcPr>
            <w:tcW w:w="1855" w:type="dxa"/>
          </w:tcPr>
          <w:p w14:paraId="3906651D" w14:textId="77777777" w:rsidR="001A2DAC" w:rsidRDefault="001A2DAC" w:rsidP="00310B2F">
            <w:pPr>
              <w:pStyle w:val="TableParagraph"/>
              <w:tabs>
                <w:tab w:val="decimal" w:pos="1371"/>
              </w:tabs>
              <w:spacing w:line="242" w:lineRule="exact"/>
              <w:ind w:right="198"/>
            </w:pPr>
            <w:r>
              <w:t>0</w:t>
            </w:r>
          </w:p>
        </w:tc>
      </w:tr>
      <w:tr w:rsidR="001A2DAC" w14:paraId="4DBDCDA3" w14:textId="77777777" w:rsidTr="00310B2F">
        <w:trPr>
          <w:trHeight w:hRule="exact" w:val="254"/>
          <w:jc w:val="center"/>
        </w:trPr>
        <w:tc>
          <w:tcPr>
            <w:tcW w:w="5063" w:type="dxa"/>
          </w:tcPr>
          <w:p w14:paraId="591D175F" w14:textId="77777777" w:rsidR="001A2DAC" w:rsidRDefault="001A2DAC" w:rsidP="00310B2F">
            <w:pPr>
              <w:pStyle w:val="TableParagraph"/>
              <w:spacing w:line="241" w:lineRule="exact"/>
              <w:ind w:right="135"/>
              <w:jc w:val="right"/>
              <w:rPr>
                <w:i/>
              </w:rPr>
            </w:pPr>
            <w:r>
              <w:rPr>
                <w:i/>
              </w:rPr>
              <w:t>subtotal</w:t>
            </w:r>
          </w:p>
        </w:tc>
        <w:tc>
          <w:tcPr>
            <w:tcW w:w="1828" w:type="dxa"/>
          </w:tcPr>
          <w:p w14:paraId="4C167A31" w14:textId="77777777" w:rsidR="001A2DAC" w:rsidRDefault="001A2DAC" w:rsidP="00310B2F">
            <w:pPr>
              <w:pStyle w:val="TableParagraph"/>
              <w:tabs>
                <w:tab w:val="decimal" w:pos="1134"/>
                <w:tab w:val="decimal" w:pos="6464"/>
              </w:tabs>
              <w:spacing w:line="241" w:lineRule="exact"/>
              <w:ind w:left="247"/>
              <w:rPr>
                <w:i/>
              </w:rPr>
            </w:pPr>
            <w:r>
              <w:rPr>
                <w:i/>
              </w:rPr>
              <w:t xml:space="preserve">  </w:t>
            </w:r>
            <w:r>
              <w:rPr>
                <w:i/>
              </w:rPr>
              <w:tab/>
              <w:t>6,793.75</w:t>
            </w:r>
          </w:p>
        </w:tc>
        <w:tc>
          <w:tcPr>
            <w:tcW w:w="1855" w:type="dxa"/>
          </w:tcPr>
          <w:p w14:paraId="155A8C1C" w14:textId="77777777" w:rsidR="001A2DAC" w:rsidRDefault="001A2DAC" w:rsidP="00310B2F">
            <w:pPr>
              <w:pStyle w:val="TableParagraph"/>
              <w:tabs>
                <w:tab w:val="decimal" w:pos="1371"/>
              </w:tabs>
              <w:spacing w:line="241" w:lineRule="exact"/>
              <w:ind w:left="190" w:right="198"/>
              <w:rPr>
                <w:i/>
              </w:rPr>
            </w:pPr>
            <w:r>
              <w:rPr>
                <w:i/>
              </w:rPr>
              <w:t>8,557.31</w:t>
            </w:r>
          </w:p>
        </w:tc>
      </w:tr>
      <w:tr w:rsidR="001A2DAC" w14:paraId="1C0F5DB9" w14:textId="77777777" w:rsidTr="00310B2F">
        <w:trPr>
          <w:trHeight w:hRule="exact" w:val="504"/>
          <w:jc w:val="center"/>
        </w:trPr>
        <w:tc>
          <w:tcPr>
            <w:tcW w:w="5063" w:type="dxa"/>
          </w:tcPr>
          <w:p w14:paraId="0586BA4A" w14:textId="77777777" w:rsidR="001A2DAC" w:rsidRDefault="001A2DAC" w:rsidP="00310B2F">
            <w:pPr>
              <w:pStyle w:val="TableParagraph"/>
              <w:spacing w:line="242" w:lineRule="exact"/>
              <w:ind w:left="35"/>
              <w:rPr>
                <w:b/>
              </w:rPr>
            </w:pPr>
            <w:r>
              <w:rPr>
                <w:b/>
              </w:rPr>
              <w:t>Administrative Costs</w:t>
            </w:r>
          </w:p>
          <w:p w14:paraId="1CA554B8" w14:textId="77777777" w:rsidR="001A2DAC" w:rsidRDefault="001A2DAC" w:rsidP="00310B2F">
            <w:pPr>
              <w:pStyle w:val="TableParagraph"/>
              <w:spacing w:line="251" w:lineRule="exact"/>
              <w:ind w:left="35"/>
            </w:pPr>
            <w:r>
              <w:t>Insurance - public liability and voluntary workers</w:t>
            </w:r>
          </w:p>
        </w:tc>
        <w:tc>
          <w:tcPr>
            <w:tcW w:w="1828" w:type="dxa"/>
          </w:tcPr>
          <w:p w14:paraId="0DAFD44A" w14:textId="77777777" w:rsidR="001A2DAC" w:rsidRDefault="001A2DAC" w:rsidP="00310B2F">
            <w:pPr>
              <w:pStyle w:val="TableParagraph"/>
              <w:tabs>
                <w:tab w:val="decimal" w:pos="1134"/>
                <w:tab w:val="decimal" w:pos="6464"/>
              </w:tabs>
              <w:spacing w:before="9"/>
              <w:ind w:left="247"/>
              <w:rPr>
                <w:sz w:val="20"/>
              </w:rPr>
            </w:pPr>
          </w:p>
          <w:p w14:paraId="2D6FCC43" w14:textId="77777777" w:rsidR="001A2DAC" w:rsidRDefault="001A2DAC" w:rsidP="00310B2F">
            <w:pPr>
              <w:pStyle w:val="TableParagraph"/>
              <w:tabs>
                <w:tab w:val="decimal" w:pos="1134"/>
                <w:tab w:val="decimal" w:pos="6464"/>
              </w:tabs>
              <w:spacing w:before="1"/>
              <w:ind w:left="247"/>
            </w:pPr>
            <w:r>
              <w:tab/>
              <w:t>948.55</w:t>
            </w:r>
          </w:p>
        </w:tc>
        <w:tc>
          <w:tcPr>
            <w:tcW w:w="1855" w:type="dxa"/>
          </w:tcPr>
          <w:p w14:paraId="34FBF4B7" w14:textId="77777777" w:rsidR="001A2DAC" w:rsidRDefault="001A2DAC" w:rsidP="00310B2F">
            <w:pPr>
              <w:pStyle w:val="TableParagraph"/>
              <w:tabs>
                <w:tab w:val="decimal" w:pos="1371"/>
              </w:tabs>
              <w:spacing w:before="9"/>
              <w:ind w:left="190" w:right="198"/>
              <w:rPr>
                <w:sz w:val="20"/>
              </w:rPr>
            </w:pPr>
          </w:p>
          <w:p w14:paraId="40E7EA2B" w14:textId="77777777" w:rsidR="001A2DAC" w:rsidRDefault="001A2DAC" w:rsidP="00310B2F">
            <w:pPr>
              <w:pStyle w:val="TableParagraph"/>
              <w:tabs>
                <w:tab w:val="decimal" w:pos="1371"/>
              </w:tabs>
              <w:spacing w:before="1"/>
              <w:ind w:left="190" w:right="198"/>
            </w:pPr>
            <w:r>
              <w:t>956.45</w:t>
            </w:r>
          </w:p>
        </w:tc>
      </w:tr>
      <w:tr w:rsidR="001A2DAC" w14:paraId="4913951B" w14:textId="77777777" w:rsidTr="00310B2F">
        <w:trPr>
          <w:trHeight w:hRule="exact" w:val="253"/>
          <w:jc w:val="center"/>
        </w:trPr>
        <w:tc>
          <w:tcPr>
            <w:tcW w:w="5063" w:type="dxa"/>
          </w:tcPr>
          <w:p w14:paraId="148B3D7A" w14:textId="77777777" w:rsidR="001A2DAC" w:rsidRDefault="001A2DAC" w:rsidP="00310B2F">
            <w:pPr>
              <w:pStyle w:val="TableParagraph"/>
              <w:spacing w:line="241" w:lineRule="exact"/>
              <w:ind w:left="35"/>
            </w:pPr>
            <w:r>
              <w:t>Rent for rehearsal venue</w:t>
            </w:r>
          </w:p>
        </w:tc>
        <w:tc>
          <w:tcPr>
            <w:tcW w:w="1828" w:type="dxa"/>
          </w:tcPr>
          <w:p w14:paraId="3CC23ECC" w14:textId="77777777" w:rsidR="001A2DAC" w:rsidRDefault="001A2DAC" w:rsidP="00310B2F">
            <w:pPr>
              <w:pStyle w:val="TableParagraph"/>
              <w:tabs>
                <w:tab w:val="decimal" w:pos="1134"/>
                <w:tab w:val="decimal" w:pos="6464"/>
              </w:tabs>
              <w:spacing w:line="241" w:lineRule="exact"/>
              <w:ind w:left="247"/>
            </w:pPr>
            <w:r>
              <w:t xml:space="preserve">      </w:t>
            </w:r>
            <w:r>
              <w:tab/>
              <w:t>3,344.00</w:t>
            </w:r>
          </w:p>
        </w:tc>
        <w:tc>
          <w:tcPr>
            <w:tcW w:w="1855" w:type="dxa"/>
          </w:tcPr>
          <w:p w14:paraId="02EFEAE9" w14:textId="77777777" w:rsidR="001A2DAC" w:rsidRDefault="001A2DAC" w:rsidP="00310B2F">
            <w:pPr>
              <w:pStyle w:val="TableParagraph"/>
              <w:tabs>
                <w:tab w:val="decimal" w:pos="1371"/>
              </w:tabs>
              <w:spacing w:line="241" w:lineRule="exact"/>
              <w:ind w:left="190" w:right="198"/>
            </w:pPr>
            <w:r>
              <w:t>2,554.75</w:t>
            </w:r>
          </w:p>
        </w:tc>
      </w:tr>
      <w:tr w:rsidR="001A2DAC" w14:paraId="1A3BD233" w14:textId="77777777" w:rsidTr="00310B2F">
        <w:trPr>
          <w:trHeight w:hRule="exact" w:val="253"/>
          <w:jc w:val="center"/>
        </w:trPr>
        <w:tc>
          <w:tcPr>
            <w:tcW w:w="5063" w:type="dxa"/>
          </w:tcPr>
          <w:p w14:paraId="0F4C09F3" w14:textId="77777777" w:rsidR="001A2DAC" w:rsidRDefault="001A2DAC" w:rsidP="00310B2F">
            <w:pPr>
              <w:pStyle w:val="TableParagraph"/>
              <w:spacing w:line="242" w:lineRule="exact"/>
              <w:ind w:left="35"/>
            </w:pPr>
            <w:r>
              <w:t>Percussion hire at rehearsal venue</w:t>
            </w:r>
          </w:p>
        </w:tc>
        <w:tc>
          <w:tcPr>
            <w:tcW w:w="1828" w:type="dxa"/>
          </w:tcPr>
          <w:p w14:paraId="73267149" w14:textId="77777777" w:rsidR="001A2DAC" w:rsidRDefault="001A2DAC" w:rsidP="00310B2F">
            <w:pPr>
              <w:pStyle w:val="TableParagraph"/>
              <w:tabs>
                <w:tab w:val="decimal" w:pos="1134"/>
                <w:tab w:val="decimal" w:pos="6464"/>
              </w:tabs>
              <w:spacing w:line="242" w:lineRule="exact"/>
              <w:ind w:left="247"/>
            </w:pPr>
            <w:r>
              <w:t xml:space="preserve"> </w:t>
            </w:r>
            <w:r>
              <w:tab/>
              <w:t>1,254.00</w:t>
            </w:r>
          </w:p>
        </w:tc>
        <w:tc>
          <w:tcPr>
            <w:tcW w:w="1855" w:type="dxa"/>
          </w:tcPr>
          <w:p w14:paraId="24D4FEB3" w14:textId="77777777" w:rsidR="001A2DAC" w:rsidRDefault="001A2DAC" w:rsidP="00310B2F">
            <w:pPr>
              <w:pStyle w:val="TableParagraph"/>
              <w:tabs>
                <w:tab w:val="decimal" w:pos="1371"/>
              </w:tabs>
              <w:spacing w:line="242" w:lineRule="exact"/>
              <w:ind w:left="190" w:right="198"/>
            </w:pPr>
            <w:r>
              <w:t>880.00</w:t>
            </w:r>
          </w:p>
        </w:tc>
      </w:tr>
      <w:tr w:rsidR="001A2DAC" w14:paraId="7ACE1B0E" w14:textId="77777777" w:rsidTr="00310B2F">
        <w:trPr>
          <w:trHeight w:hRule="exact" w:val="252"/>
          <w:jc w:val="center"/>
        </w:trPr>
        <w:tc>
          <w:tcPr>
            <w:tcW w:w="5063" w:type="dxa"/>
          </w:tcPr>
          <w:p w14:paraId="03FBB8B6" w14:textId="77777777" w:rsidR="001A2DAC" w:rsidRDefault="001A2DAC" w:rsidP="00310B2F">
            <w:pPr>
              <w:pStyle w:val="TableParagraph"/>
              <w:spacing w:line="241" w:lineRule="exact"/>
              <w:ind w:left="35"/>
            </w:pPr>
            <w:r>
              <w:t>Postage/stationery/business cards/IT services</w:t>
            </w:r>
          </w:p>
        </w:tc>
        <w:tc>
          <w:tcPr>
            <w:tcW w:w="1828" w:type="dxa"/>
          </w:tcPr>
          <w:p w14:paraId="6AE9CAD9" w14:textId="77777777" w:rsidR="001A2DAC" w:rsidRDefault="001A2DAC" w:rsidP="00310B2F">
            <w:pPr>
              <w:pStyle w:val="TableParagraph"/>
              <w:tabs>
                <w:tab w:val="decimal" w:pos="1134"/>
                <w:tab w:val="decimal" w:pos="6464"/>
              </w:tabs>
              <w:spacing w:line="241" w:lineRule="exact"/>
              <w:ind w:left="247"/>
            </w:pPr>
            <w:r>
              <w:t xml:space="preserve">   </w:t>
            </w:r>
            <w:r>
              <w:tab/>
              <w:t>202.02</w:t>
            </w:r>
          </w:p>
        </w:tc>
        <w:tc>
          <w:tcPr>
            <w:tcW w:w="1855" w:type="dxa"/>
          </w:tcPr>
          <w:p w14:paraId="2617D188" w14:textId="77777777" w:rsidR="001A2DAC" w:rsidRDefault="001A2DAC" w:rsidP="00310B2F">
            <w:pPr>
              <w:pStyle w:val="TableParagraph"/>
              <w:tabs>
                <w:tab w:val="decimal" w:pos="1371"/>
              </w:tabs>
              <w:spacing w:line="241" w:lineRule="exact"/>
              <w:ind w:left="190" w:right="198"/>
              <w:jc w:val="center"/>
            </w:pPr>
            <w:r>
              <w:t>126.65</w:t>
            </w:r>
          </w:p>
        </w:tc>
      </w:tr>
      <w:tr w:rsidR="001A2DAC" w14:paraId="322D45F8" w14:textId="77777777" w:rsidTr="00310B2F">
        <w:trPr>
          <w:trHeight w:hRule="exact" w:val="253"/>
          <w:jc w:val="center"/>
        </w:trPr>
        <w:tc>
          <w:tcPr>
            <w:tcW w:w="5063" w:type="dxa"/>
          </w:tcPr>
          <w:p w14:paraId="4FF0E152" w14:textId="77777777" w:rsidR="001A2DAC" w:rsidRDefault="001A2DAC" w:rsidP="00310B2F">
            <w:pPr>
              <w:pStyle w:val="TableParagraph"/>
              <w:spacing w:line="241" w:lineRule="exact"/>
              <w:ind w:left="35"/>
            </w:pPr>
            <w:r>
              <w:t>APRA annual fee</w:t>
            </w:r>
          </w:p>
        </w:tc>
        <w:tc>
          <w:tcPr>
            <w:tcW w:w="1828" w:type="dxa"/>
          </w:tcPr>
          <w:p w14:paraId="6700DCBB" w14:textId="77777777" w:rsidR="001A2DAC" w:rsidRDefault="001A2DAC" w:rsidP="00310B2F">
            <w:pPr>
              <w:pStyle w:val="TableParagraph"/>
              <w:tabs>
                <w:tab w:val="decimal" w:pos="1134"/>
                <w:tab w:val="decimal" w:pos="6464"/>
              </w:tabs>
              <w:spacing w:line="241" w:lineRule="exact"/>
              <w:ind w:left="247"/>
            </w:pPr>
            <w:r>
              <w:t xml:space="preserve"> </w:t>
            </w:r>
            <w:r>
              <w:tab/>
              <w:t>86.38</w:t>
            </w:r>
          </w:p>
        </w:tc>
        <w:tc>
          <w:tcPr>
            <w:tcW w:w="1855" w:type="dxa"/>
          </w:tcPr>
          <w:p w14:paraId="2720D8E3" w14:textId="77777777" w:rsidR="001A2DAC" w:rsidRDefault="001A2DAC" w:rsidP="00310B2F">
            <w:pPr>
              <w:pStyle w:val="TableParagraph"/>
              <w:tabs>
                <w:tab w:val="decimal" w:pos="1371"/>
              </w:tabs>
              <w:spacing w:line="241" w:lineRule="exact"/>
              <w:ind w:left="190" w:right="198"/>
            </w:pPr>
            <w:r>
              <w:t>87.93</w:t>
            </w:r>
          </w:p>
        </w:tc>
      </w:tr>
      <w:tr w:rsidR="001A2DAC" w14:paraId="70D9BFEF" w14:textId="77777777" w:rsidTr="00310B2F">
        <w:trPr>
          <w:trHeight w:hRule="exact" w:val="253"/>
          <w:jc w:val="center"/>
        </w:trPr>
        <w:tc>
          <w:tcPr>
            <w:tcW w:w="5063" w:type="dxa"/>
          </w:tcPr>
          <w:p w14:paraId="0DE21C34" w14:textId="77777777" w:rsidR="001A2DAC" w:rsidRDefault="001A2DAC" w:rsidP="00310B2F">
            <w:pPr>
              <w:pStyle w:val="TableParagraph"/>
              <w:spacing w:line="242" w:lineRule="exact"/>
              <w:ind w:left="35"/>
            </w:pPr>
            <w:r>
              <w:t>Office of Fair Trading</w:t>
            </w:r>
          </w:p>
        </w:tc>
        <w:tc>
          <w:tcPr>
            <w:tcW w:w="1828" w:type="dxa"/>
          </w:tcPr>
          <w:p w14:paraId="3660B9F4" w14:textId="77777777" w:rsidR="001A2DAC" w:rsidRDefault="001A2DAC" w:rsidP="00310B2F">
            <w:pPr>
              <w:pStyle w:val="TableParagraph"/>
              <w:tabs>
                <w:tab w:val="decimal" w:pos="1134"/>
                <w:tab w:val="decimal" w:pos="6464"/>
              </w:tabs>
              <w:spacing w:line="242" w:lineRule="exact"/>
              <w:ind w:left="247"/>
            </w:pPr>
            <w:r>
              <w:t xml:space="preserve"> </w:t>
            </w:r>
            <w:r>
              <w:tab/>
              <w:t>55.80</w:t>
            </w:r>
          </w:p>
        </w:tc>
        <w:tc>
          <w:tcPr>
            <w:tcW w:w="1855" w:type="dxa"/>
          </w:tcPr>
          <w:p w14:paraId="37CA8EEC" w14:textId="77777777" w:rsidR="001A2DAC" w:rsidRDefault="001A2DAC" w:rsidP="00310B2F">
            <w:pPr>
              <w:pStyle w:val="TableParagraph"/>
              <w:tabs>
                <w:tab w:val="decimal" w:pos="1371"/>
              </w:tabs>
              <w:spacing w:line="242" w:lineRule="exact"/>
              <w:ind w:left="190" w:right="198"/>
            </w:pPr>
            <w:r>
              <w:t>56.90</w:t>
            </w:r>
          </w:p>
        </w:tc>
      </w:tr>
      <w:tr w:rsidR="001A2DAC" w14:paraId="71650B6C" w14:textId="77777777" w:rsidTr="00310B2F">
        <w:trPr>
          <w:trHeight w:hRule="exact" w:val="253"/>
          <w:jc w:val="center"/>
        </w:trPr>
        <w:tc>
          <w:tcPr>
            <w:tcW w:w="5063" w:type="dxa"/>
          </w:tcPr>
          <w:p w14:paraId="6CA5299C" w14:textId="77777777" w:rsidR="001A2DAC" w:rsidRDefault="001A2DAC" w:rsidP="00310B2F">
            <w:pPr>
              <w:pStyle w:val="TableParagraph"/>
              <w:spacing w:line="241" w:lineRule="exact"/>
              <w:ind w:left="35"/>
            </w:pPr>
            <w:r>
              <w:t>VBL Annual Fee</w:t>
            </w:r>
          </w:p>
        </w:tc>
        <w:tc>
          <w:tcPr>
            <w:tcW w:w="1828" w:type="dxa"/>
          </w:tcPr>
          <w:p w14:paraId="173A3432" w14:textId="77777777" w:rsidR="001A2DAC" w:rsidRDefault="001A2DAC" w:rsidP="00310B2F">
            <w:pPr>
              <w:pStyle w:val="TableParagraph"/>
              <w:tabs>
                <w:tab w:val="decimal" w:pos="1134"/>
                <w:tab w:val="decimal" w:pos="6464"/>
              </w:tabs>
              <w:spacing w:line="241" w:lineRule="exact"/>
              <w:ind w:left="247"/>
            </w:pPr>
            <w:r>
              <w:t xml:space="preserve"> </w:t>
            </w:r>
            <w:r>
              <w:tab/>
              <w:t>300.00</w:t>
            </w:r>
          </w:p>
        </w:tc>
        <w:tc>
          <w:tcPr>
            <w:tcW w:w="1855" w:type="dxa"/>
          </w:tcPr>
          <w:p w14:paraId="2EF112A5" w14:textId="77777777" w:rsidR="001A2DAC" w:rsidRDefault="001A2DAC" w:rsidP="00310B2F">
            <w:pPr>
              <w:pStyle w:val="TableParagraph"/>
              <w:tabs>
                <w:tab w:val="decimal" w:pos="1371"/>
              </w:tabs>
              <w:spacing w:line="241" w:lineRule="exact"/>
              <w:ind w:left="190" w:right="198"/>
            </w:pPr>
            <w:r>
              <w:t>300.00</w:t>
            </w:r>
          </w:p>
        </w:tc>
      </w:tr>
      <w:tr w:rsidR="001A2DAC" w14:paraId="56356377" w14:textId="77777777" w:rsidTr="00310B2F">
        <w:trPr>
          <w:trHeight w:hRule="exact" w:val="253"/>
          <w:jc w:val="center"/>
        </w:trPr>
        <w:tc>
          <w:tcPr>
            <w:tcW w:w="5063" w:type="dxa"/>
          </w:tcPr>
          <w:p w14:paraId="4C741303" w14:textId="77777777" w:rsidR="001A2DAC" w:rsidRDefault="001A2DAC" w:rsidP="00310B2F">
            <w:pPr>
              <w:pStyle w:val="TableParagraph"/>
              <w:spacing w:line="241" w:lineRule="exact"/>
              <w:ind w:left="35"/>
            </w:pPr>
            <w:r>
              <w:t>ABODA membership fee reimbursement</w:t>
            </w:r>
          </w:p>
        </w:tc>
        <w:tc>
          <w:tcPr>
            <w:tcW w:w="1828" w:type="dxa"/>
          </w:tcPr>
          <w:p w14:paraId="1C0A3FC5" w14:textId="77777777" w:rsidR="001A2DAC" w:rsidRDefault="001A2DAC" w:rsidP="00310B2F">
            <w:pPr>
              <w:pStyle w:val="TableParagraph"/>
              <w:tabs>
                <w:tab w:val="decimal" w:pos="1134"/>
                <w:tab w:val="decimal" w:pos="6464"/>
              </w:tabs>
              <w:spacing w:line="241" w:lineRule="exact"/>
              <w:ind w:left="247"/>
            </w:pPr>
            <w:r>
              <w:t xml:space="preserve">  </w:t>
            </w:r>
            <w:r>
              <w:tab/>
              <w:t>740.00</w:t>
            </w:r>
          </w:p>
        </w:tc>
        <w:tc>
          <w:tcPr>
            <w:tcW w:w="1855" w:type="dxa"/>
          </w:tcPr>
          <w:p w14:paraId="503D2EB3" w14:textId="77777777" w:rsidR="001A2DAC" w:rsidRDefault="001A2DAC" w:rsidP="00310B2F">
            <w:pPr>
              <w:pStyle w:val="TableParagraph"/>
              <w:tabs>
                <w:tab w:val="decimal" w:pos="1371"/>
              </w:tabs>
              <w:spacing w:line="241" w:lineRule="exact"/>
              <w:ind w:left="190" w:right="198"/>
            </w:pPr>
            <w:r>
              <w:t>0</w:t>
            </w:r>
          </w:p>
        </w:tc>
      </w:tr>
      <w:tr w:rsidR="001A2DAC" w14:paraId="4C7812E4" w14:textId="77777777" w:rsidTr="00310B2F">
        <w:trPr>
          <w:trHeight w:hRule="exact" w:val="490"/>
          <w:jc w:val="center"/>
        </w:trPr>
        <w:tc>
          <w:tcPr>
            <w:tcW w:w="5063" w:type="dxa"/>
            <w:tcBorders>
              <w:bottom w:val="single" w:sz="4" w:space="0" w:color="000000"/>
            </w:tcBorders>
          </w:tcPr>
          <w:p w14:paraId="5935AF49" w14:textId="77777777" w:rsidR="001A2DAC" w:rsidRDefault="001A2DAC" w:rsidP="00310B2F">
            <w:pPr>
              <w:pStyle w:val="TableParagraph"/>
              <w:spacing w:line="242" w:lineRule="exact"/>
              <w:ind w:right="135"/>
              <w:jc w:val="right"/>
              <w:rPr>
                <w:i/>
              </w:rPr>
            </w:pPr>
            <w:r>
              <w:rPr>
                <w:i/>
              </w:rPr>
              <w:t>subtotal</w:t>
            </w:r>
          </w:p>
        </w:tc>
        <w:tc>
          <w:tcPr>
            <w:tcW w:w="1828" w:type="dxa"/>
            <w:tcBorders>
              <w:bottom w:val="single" w:sz="4" w:space="0" w:color="000000"/>
            </w:tcBorders>
          </w:tcPr>
          <w:p w14:paraId="7B92624D" w14:textId="77777777" w:rsidR="001A2DAC" w:rsidRDefault="001A2DAC" w:rsidP="00310B2F">
            <w:pPr>
              <w:pStyle w:val="TableParagraph"/>
              <w:tabs>
                <w:tab w:val="decimal" w:pos="1134"/>
                <w:tab w:val="decimal" w:pos="6464"/>
              </w:tabs>
              <w:spacing w:line="242" w:lineRule="exact"/>
              <w:ind w:left="247"/>
              <w:rPr>
                <w:i/>
              </w:rPr>
            </w:pPr>
            <w:r>
              <w:rPr>
                <w:i/>
              </w:rPr>
              <w:tab/>
              <w:t>6,930.75</w:t>
            </w:r>
          </w:p>
        </w:tc>
        <w:tc>
          <w:tcPr>
            <w:tcW w:w="1855" w:type="dxa"/>
            <w:tcBorders>
              <w:bottom w:val="single" w:sz="4" w:space="0" w:color="000000"/>
            </w:tcBorders>
          </w:tcPr>
          <w:p w14:paraId="39D21B8F" w14:textId="77777777" w:rsidR="001A2DAC" w:rsidRDefault="001A2DAC" w:rsidP="00310B2F">
            <w:pPr>
              <w:pStyle w:val="TableParagraph"/>
              <w:tabs>
                <w:tab w:val="decimal" w:pos="1371"/>
              </w:tabs>
              <w:spacing w:line="242" w:lineRule="exact"/>
              <w:ind w:left="190" w:right="198"/>
              <w:rPr>
                <w:i/>
              </w:rPr>
            </w:pPr>
            <w:r>
              <w:rPr>
                <w:i/>
              </w:rPr>
              <w:t>4,962.68</w:t>
            </w:r>
          </w:p>
        </w:tc>
      </w:tr>
      <w:tr w:rsidR="001A2DAC" w14:paraId="351E706D" w14:textId="77777777" w:rsidTr="00310B2F">
        <w:trPr>
          <w:trHeight w:hRule="exact" w:val="761"/>
          <w:jc w:val="center"/>
        </w:trPr>
        <w:tc>
          <w:tcPr>
            <w:tcW w:w="5063" w:type="dxa"/>
            <w:tcBorders>
              <w:top w:val="single" w:sz="4" w:space="0" w:color="000000"/>
              <w:bottom w:val="single" w:sz="6" w:space="0" w:color="000000"/>
            </w:tcBorders>
          </w:tcPr>
          <w:p w14:paraId="35799BC8" w14:textId="77777777" w:rsidR="001A2DAC" w:rsidRDefault="001A2DAC" w:rsidP="00310B2F">
            <w:pPr>
              <w:pStyle w:val="TableParagraph"/>
              <w:spacing w:before="4"/>
              <w:ind w:left="35"/>
              <w:rPr>
                <w:b/>
              </w:rPr>
            </w:pPr>
            <w:r>
              <w:rPr>
                <w:b/>
              </w:rPr>
              <w:t>TOTAL EXPENDITURE</w:t>
            </w:r>
          </w:p>
        </w:tc>
        <w:tc>
          <w:tcPr>
            <w:tcW w:w="1828" w:type="dxa"/>
            <w:tcBorders>
              <w:top w:val="single" w:sz="4" w:space="0" w:color="000000"/>
              <w:bottom w:val="single" w:sz="6" w:space="0" w:color="000000"/>
            </w:tcBorders>
          </w:tcPr>
          <w:p w14:paraId="155A112A" w14:textId="77777777" w:rsidR="001A2DAC" w:rsidRDefault="001A2DAC" w:rsidP="00310B2F">
            <w:pPr>
              <w:pStyle w:val="TableParagraph"/>
              <w:tabs>
                <w:tab w:val="decimal" w:pos="1134"/>
                <w:tab w:val="decimal" w:pos="6464"/>
              </w:tabs>
              <w:spacing w:before="4"/>
              <w:ind w:left="247"/>
              <w:rPr>
                <w:b/>
              </w:rPr>
            </w:pPr>
            <w:r>
              <w:rPr>
                <w:b/>
              </w:rPr>
              <w:tab/>
              <w:t>$13,724.50</w:t>
            </w:r>
          </w:p>
        </w:tc>
        <w:tc>
          <w:tcPr>
            <w:tcW w:w="1855" w:type="dxa"/>
            <w:tcBorders>
              <w:top w:val="single" w:sz="4" w:space="0" w:color="000000"/>
              <w:bottom w:val="single" w:sz="6" w:space="0" w:color="000000"/>
            </w:tcBorders>
          </w:tcPr>
          <w:p w14:paraId="3B513301" w14:textId="77777777" w:rsidR="001A2DAC" w:rsidRDefault="001A2DAC" w:rsidP="00310B2F">
            <w:pPr>
              <w:pStyle w:val="TableParagraph"/>
              <w:tabs>
                <w:tab w:val="decimal" w:pos="1371"/>
              </w:tabs>
              <w:spacing w:before="4"/>
              <w:ind w:left="190" w:right="198"/>
              <w:rPr>
                <w:b/>
              </w:rPr>
            </w:pPr>
            <w:r>
              <w:rPr>
                <w:b/>
              </w:rPr>
              <w:t>$13,519.99</w:t>
            </w:r>
          </w:p>
        </w:tc>
      </w:tr>
      <w:tr w:rsidR="001A2DAC" w14:paraId="4829BBD9" w14:textId="77777777" w:rsidTr="00310B2F">
        <w:trPr>
          <w:trHeight w:hRule="exact" w:val="357"/>
          <w:jc w:val="center"/>
        </w:trPr>
        <w:tc>
          <w:tcPr>
            <w:tcW w:w="5063" w:type="dxa"/>
            <w:tcBorders>
              <w:top w:val="single" w:sz="6" w:space="0" w:color="000000"/>
            </w:tcBorders>
          </w:tcPr>
          <w:p w14:paraId="6BCBCEE0" w14:textId="77777777" w:rsidR="001A2DAC" w:rsidRDefault="001A2DAC" w:rsidP="00310B2F">
            <w:pPr>
              <w:pStyle w:val="TableParagraph"/>
              <w:spacing w:before="1"/>
              <w:ind w:left="35"/>
              <w:rPr>
                <w:b/>
              </w:rPr>
            </w:pPr>
            <w:r>
              <w:rPr>
                <w:b/>
              </w:rPr>
              <w:t>SURPLUS/(DEFICIT)</w:t>
            </w:r>
          </w:p>
        </w:tc>
        <w:tc>
          <w:tcPr>
            <w:tcW w:w="1828" w:type="dxa"/>
            <w:tcBorders>
              <w:top w:val="single" w:sz="6" w:space="0" w:color="000000"/>
            </w:tcBorders>
          </w:tcPr>
          <w:p w14:paraId="04CC59F2" w14:textId="77777777" w:rsidR="001A2DAC" w:rsidRDefault="001A2DAC" w:rsidP="00310B2F">
            <w:pPr>
              <w:pStyle w:val="TableParagraph"/>
              <w:tabs>
                <w:tab w:val="decimal" w:pos="1134"/>
                <w:tab w:val="decimal" w:pos="6464"/>
              </w:tabs>
              <w:spacing w:before="1"/>
              <w:ind w:left="247"/>
              <w:rPr>
                <w:b/>
              </w:rPr>
            </w:pPr>
            <w:r>
              <w:rPr>
                <w:b/>
              </w:rPr>
              <w:tab/>
              <w:t>($4,293.35)</w:t>
            </w:r>
          </w:p>
        </w:tc>
        <w:tc>
          <w:tcPr>
            <w:tcW w:w="1855" w:type="dxa"/>
            <w:tcBorders>
              <w:top w:val="single" w:sz="6" w:space="0" w:color="000000"/>
            </w:tcBorders>
          </w:tcPr>
          <w:p w14:paraId="2EA3420D" w14:textId="77777777" w:rsidR="001A2DAC" w:rsidRDefault="001A2DAC" w:rsidP="00310B2F">
            <w:pPr>
              <w:pStyle w:val="TableParagraph"/>
              <w:tabs>
                <w:tab w:val="decimal" w:pos="1371"/>
              </w:tabs>
              <w:spacing w:before="1"/>
              <w:ind w:left="190" w:right="198"/>
              <w:rPr>
                <w:b/>
              </w:rPr>
            </w:pPr>
            <w:r>
              <w:rPr>
                <w:b/>
              </w:rPr>
              <w:t>$7,907.20</w:t>
            </w:r>
          </w:p>
        </w:tc>
      </w:tr>
    </w:tbl>
    <w:p w14:paraId="0418467B" w14:textId="77777777" w:rsidR="001A2DAC" w:rsidRDefault="001A2DAC" w:rsidP="001A2DAC">
      <w:pPr>
        <w:pStyle w:val="BodyText"/>
        <w:rPr>
          <w:sz w:val="9"/>
        </w:rPr>
      </w:pPr>
      <w:r>
        <w:rPr>
          <w:sz w:val="9"/>
        </w:rPr>
        <w:tab/>
      </w:r>
    </w:p>
    <w:p w14:paraId="32549D93" w14:textId="77777777" w:rsidR="001A2DAC" w:rsidRDefault="001A2DAC" w:rsidP="001A2DAC">
      <w:pPr>
        <w:pStyle w:val="BodyText"/>
        <w:spacing w:before="7"/>
        <w:rPr>
          <w:sz w:val="14"/>
        </w:rPr>
      </w:pPr>
      <w:r>
        <w:rPr>
          <w:sz w:val="14"/>
        </w:rPr>
        <w:tab/>
      </w:r>
    </w:p>
    <w:p w14:paraId="732DCF6A" w14:textId="77777777" w:rsidR="001A2DAC" w:rsidRDefault="001A2DAC" w:rsidP="001A2DAC">
      <w:pPr>
        <w:spacing w:before="73"/>
        <w:ind w:left="153" w:right="279"/>
      </w:pPr>
      <w:r>
        <w:t>Robyn Yeung Hon. Treasurer, The Grainger Wind Symphony Inc.</w:t>
      </w:r>
    </w:p>
    <w:p w14:paraId="3F7B0C7F" w14:textId="77777777" w:rsidR="001A2DAC" w:rsidRDefault="001A2DAC" w:rsidP="001A2DAC">
      <w:pPr>
        <w:pStyle w:val="BodyText"/>
      </w:pPr>
    </w:p>
    <w:p w14:paraId="6E9B28B2" w14:textId="77777777" w:rsidR="001A2DAC" w:rsidRDefault="001A2DAC" w:rsidP="001A2DAC">
      <w:pPr>
        <w:pStyle w:val="BodyText"/>
        <w:rPr>
          <w:sz w:val="21"/>
        </w:rPr>
      </w:pPr>
      <w:r>
        <w:rPr>
          <w:noProof/>
          <w:lang w:val="en-GB" w:eastAsia="en-GB"/>
        </w:rPr>
        <mc:AlternateContent>
          <mc:Choice Requires="wpg">
            <w:drawing>
              <wp:anchor distT="0" distB="0" distL="0" distR="0" simplePos="0" relativeHeight="251667968" behindDoc="0" locked="0" layoutInCell="1" allowOverlap="1" wp14:anchorId="33B8F678" wp14:editId="59D42D4A">
                <wp:simplePos x="0" y="0"/>
                <wp:positionH relativeFrom="page">
                  <wp:posOffset>696595</wp:posOffset>
                </wp:positionH>
                <wp:positionV relativeFrom="paragraph">
                  <wp:posOffset>178435</wp:posOffset>
                </wp:positionV>
                <wp:extent cx="6257925" cy="27940"/>
                <wp:effectExtent l="0" t="635" r="5080" b="9525"/>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81"/>
                          <a:chExt cx="9855" cy="44"/>
                        </a:xfrm>
                      </wpg:grpSpPr>
                      <wps:wsp>
                        <wps:cNvPr id="32" name="Line 32"/>
                        <wps:cNvCnPr>
                          <a:cxnSpLocks/>
                        </wps:cNvCnPr>
                        <wps:spPr bwMode="auto">
                          <a:xfrm>
                            <a:off x="1104" y="31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1104" y="289"/>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CCF49A" id="Group 30" o:spid="_x0000_s1026" style="position:absolute;margin-left:54.85pt;margin-top:14.05pt;width:492.75pt;height:2.2pt;z-index:251667968;mso-wrap-distance-left:0;mso-wrap-distance-right:0;mso-position-horizontal-relative:page" coordorigin="1097,281"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">
                <v:line id="Line 32" o:spid="_x0000_s1027" style="position:absolute;visibility:visible;mso-wrap-style:square" from="1104,318" to="10944,3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" strokeweight=".72pt">
                  <o:lock v:ext="edit" shapetype="f"/>
                </v:line>
                <v:line id="Line 31" o:spid="_x0000_s1028" style="position:absolute;visibility:visible;mso-wrap-style:square" from="1104,289" to="10944,2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" strokeweight=".72pt">
                  <o:lock v:ext="edit" shapetype="f"/>
                </v:line>
                <w10:wrap type="topAndBottom" anchorx="page"/>
              </v:group>
            </w:pict>
          </mc:Fallback>
        </mc:AlternateContent>
      </w:r>
    </w:p>
    <w:p w14:paraId="51751638" w14:textId="77777777" w:rsidR="001A2DAC" w:rsidRDefault="001A2DAC" w:rsidP="001A2DAC">
      <w:pPr>
        <w:rPr>
          <w:sz w:val="21"/>
        </w:rPr>
        <w:sectPr w:rsidR="001A2DAC">
          <w:pgSz w:w="11910" w:h="16840"/>
          <w:pgMar w:top="920" w:right="840" w:bottom="900" w:left="980" w:header="739" w:footer="680" w:gutter="0"/>
          <w:cols w:space="720"/>
        </w:sectPr>
      </w:pPr>
    </w:p>
    <w:p w14:paraId="13E24F5E" w14:textId="77777777" w:rsidR="001A2DAC" w:rsidRDefault="001A2DAC" w:rsidP="001A2DAC">
      <w:pPr>
        <w:pStyle w:val="BodyText"/>
      </w:pPr>
    </w:p>
    <w:p w14:paraId="6C0B87A3" w14:textId="77777777" w:rsidR="001A2DAC" w:rsidRDefault="001A2DAC" w:rsidP="001A2DAC">
      <w:pPr>
        <w:pStyle w:val="BodyText"/>
        <w:spacing w:before="9"/>
        <w:rPr>
          <w:sz w:val="27"/>
        </w:rPr>
      </w:pPr>
    </w:p>
    <w:p w14:paraId="115F64CA" w14:textId="77777777" w:rsidR="001A2DAC" w:rsidRDefault="001A2DAC" w:rsidP="001A2DAC">
      <w:pPr>
        <w:pStyle w:val="Heading1"/>
        <w:spacing w:before="59" w:line="367" w:lineRule="exact"/>
        <w:ind w:left="153" w:right="279"/>
        <w:jc w:val="left"/>
      </w:pPr>
      <w:bookmarkStart w:id="20" w:name="_bookmark5"/>
      <w:bookmarkStart w:id="21" w:name="_Toc364801868"/>
      <w:bookmarkStart w:id="22" w:name="_Toc522012521"/>
      <w:bookmarkEnd w:id="20"/>
      <w:r>
        <w:t xml:space="preserve">Financial Statements </w:t>
      </w:r>
      <w:proofErr w:type="gramStart"/>
      <w:r>
        <w:t>By</w:t>
      </w:r>
      <w:proofErr w:type="gramEnd"/>
      <w:r>
        <w:t xml:space="preserve"> Performance Activity</w:t>
      </w:r>
      <w:bookmarkEnd w:id="21"/>
      <w:bookmarkEnd w:id="22"/>
    </w:p>
    <w:p w14:paraId="13AA5481" w14:textId="16EE134D" w:rsidR="001A2DAC" w:rsidRPr="00D2010E" w:rsidRDefault="001A2DAC" w:rsidP="00D2010E">
      <w:pPr>
        <w:pStyle w:val="TableParagraph"/>
        <w:ind w:left="153"/>
        <w:rPr>
          <w:b/>
          <w:sz w:val="32"/>
          <w:szCs w:val="32"/>
        </w:rPr>
      </w:pPr>
      <w:bookmarkStart w:id="23" w:name="_Toc364801869"/>
      <w:r w:rsidRPr="00D2010E">
        <w:rPr>
          <w:b/>
          <w:sz w:val="32"/>
          <w:szCs w:val="32"/>
        </w:rPr>
        <w:t>from July 1</w:t>
      </w:r>
      <w:r w:rsidRPr="00D2010E">
        <w:rPr>
          <w:b/>
          <w:sz w:val="32"/>
          <w:szCs w:val="32"/>
          <w:vertAlign w:val="superscript"/>
        </w:rPr>
        <w:t>st</w:t>
      </w:r>
      <w:r w:rsidRPr="00D2010E">
        <w:rPr>
          <w:b/>
          <w:sz w:val="32"/>
          <w:szCs w:val="32"/>
        </w:rPr>
        <w:t xml:space="preserve"> 2017 to June 30</w:t>
      </w:r>
      <w:r w:rsidR="00D2010E" w:rsidRPr="00D2010E">
        <w:rPr>
          <w:b/>
          <w:sz w:val="32"/>
          <w:szCs w:val="32"/>
          <w:vertAlign w:val="superscript"/>
        </w:rPr>
        <w:t>th</w:t>
      </w:r>
      <w:r w:rsidR="00D2010E">
        <w:rPr>
          <w:b/>
          <w:sz w:val="32"/>
          <w:szCs w:val="32"/>
        </w:rPr>
        <w:t xml:space="preserve"> </w:t>
      </w:r>
      <w:r w:rsidRPr="00D2010E">
        <w:rPr>
          <w:b/>
          <w:sz w:val="32"/>
          <w:szCs w:val="32"/>
        </w:rPr>
        <w:t>201</w:t>
      </w:r>
      <w:bookmarkEnd w:id="23"/>
      <w:r w:rsidRPr="00D2010E">
        <w:rPr>
          <w:b/>
          <w:sz w:val="32"/>
          <w:szCs w:val="32"/>
        </w:rPr>
        <w:t>8</w:t>
      </w:r>
    </w:p>
    <w:p w14:paraId="08789868" w14:textId="77777777" w:rsidR="001A2DAC" w:rsidRDefault="001A2DAC" w:rsidP="001A2DAC">
      <w:pPr>
        <w:pStyle w:val="BodyText"/>
        <w:rPr>
          <w:b/>
        </w:rPr>
      </w:pPr>
    </w:p>
    <w:p w14:paraId="157B8275" w14:textId="77777777" w:rsidR="001A2DAC" w:rsidRDefault="001A2DAC" w:rsidP="001A2DAC">
      <w:pPr>
        <w:pStyle w:val="BodyText"/>
        <w:spacing w:before="8"/>
        <w:rPr>
          <w:b/>
          <w:sz w:val="14"/>
        </w:rPr>
      </w:pPr>
      <w:r>
        <w:rPr>
          <w:noProof/>
          <w:lang w:val="en-GB" w:eastAsia="en-GB"/>
        </w:rPr>
        <mc:AlternateContent>
          <mc:Choice Requires="wpg">
            <w:drawing>
              <wp:anchor distT="0" distB="0" distL="0" distR="0" simplePos="0" relativeHeight="251670016" behindDoc="0" locked="0" layoutInCell="1" allowOverlap="1" wp14:anchorId="3BDA459A" wp14:editId="3FACF6FE">
                <wp:simplePos x="0" y="0"/>
                <wp:positionH relativeFrom="page">
                  <wp:posOffset>696595</wp:posOffset>
                </wp:positionH>
                <wp:positionV relativeFrom="paragraph">
                  <wp:posOffset>132080</wp:posOffset>
                </wp:positionV>
                <wp:extent cx="6257925" cy="27940"/>
                <wp:effectExtent l="0" t="0" r="5080" b="5080"/>
                <wp:wrapTopAndBottom/>
                <wp:docPr id="2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08"/>
                          <a:chExt cx="9855" cy="44"/>
                        </a:xfrm>
                      </wpg:grpSpPr>
                      <wps:wsp>
                        <wps:cNvPr id="29" name="Line 8"/>
                        <wps:cNvCnPr>
                          <a:cxnSpLocks/>
                        </wps:cNvCnPr>
                        <wps:spPr bwMode="auto">
                          <a:xfrm>
                            <a:off x="1104" y="245"/>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0" name="Line 7"/>
                        <wps:cNvCnPr>
                          <a:cxnSpLocks/>
                        </wps:cNvCnPr>
                        <wps:spPr bwMode="auto">
                          <a:xfrm>
                            <a:off x="1104" y="216"/>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0C2343" id="Group 6" o:spid="_x0000_s1026" style="position:absolute;margin-left:54.85pt;margin-top:10.4pt;width:492.75pt;height:2.2pt;z-index:251670016;mso-wrap-distance-left:0;mso-wrap-distance-right:0;mso-position-horizontal-relative:page" coordorigin="1097,208"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">
                <v:line id="Line 8" o:spid="_x0000_s1027" style="position:absolute;visibility:visible;mso-wrap-style:square" from="1104,245" to="10944,2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" strokeweight=".72pt">
                  <o:lock v:ext="edit" shapetype="f"/>
                </v:line>
                <v:line id="Line 7" o:spid="_x0000_s1028" style="position:absolute;visibility:visible;mso-wrap-style:square" from="1104,216" to="10944,2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" strokeweight=".72pt">
                  <o:lock v:ext="edit" shapetype="f"/>
                </v:line>
                <w10:wrap type="topAndBottom" anchorx="page"/>
              </v:group>
            </w:pict>
          </mc:Fallback>
        </mc:AlternateContent>
      </w:r>
    </w:p>
    <w:p w14:paraId="3E489094" w14:textId="77777777" w:rsidR="001A2DAC" w:rsidRDefault="001A2DAC" w:rsidP="001A2DAC">
      <w:pPr>
        <w:pStyle w:val="BodyText"/>
        <w:spacing w:before="8"/>
        <w:rPr>
          <w:b/>
          <w:sz w:val="8"/>
        </w:rPr>
      </w:pPr>
    </w:p>
    <w:p w14:paraId="00DF61F3" w14:textId="77777777" w:rsidR="001A2DAC" w:rsidRDefault="001A2DAC" w:rsidP="001A2DAC">
      <w:pPr>
        <w:tabs>
          <w:tab w:val="left" w:pos="426"/>
        </w:tabs>
        <w:spacing w:before="77" w:line="204" w:lineRule="exact"/>
        <w:ind w:left="153" w:right="279"/>
        <w:rPr>
          <w:b/>
          <w:sz w:val="18"/>
        </w:rPr>
      </w:pPr>
      <w:r>
        <w:rPr>
          <w:b/>
          <w:sz w:val="18"/>
        </w:rPr>
        <w:t xml:space="preserve">1. </w:t>
      </w:r>
      <w:r>
        <w:rPr>
          <w:b/>
          <w:sz w:val="18"/>
        </w:rPr>
        <w:tab/>
        <w:t xml:space="preserve">MADE IN AUSTRALIA  </w:t>
      </w:r>
    </w:p>
    <w:p w14:paraId="14BD5523" w14:textId="77777777" w:rsidR="001A2DAC" w:rsidRDefault="001A2DAC" w:rsidP="001A2DAC">
      <w:pPr>
        <w:spacing w:line="204" w:lineRule="exact"/>
        <w:ind w:left="153" w:right="279"/>
        <w:rPr>
          <w:sz w:val="18"/>
        </w:rPr>
      </w:pPr>
      <w:r w:rsidRPr="0076625D">
        <w:rPr>
          <w:sz w:val="18"/>
        </w:rPr>
        <w:t>a</w:t>
      </w:r>
      <w:r>
        <w:rPr>
          <w:sz w:val="18"/>
        </w:rPr>
        <w:t>t St Stephen’s Anglican Church, Richmond</w:t>
      </w:r>
    </w:p>
    <w:p w14:paraId="3E77D97C" w14:textId="77777777" w:rsidR="001A2DAC" w:rsidRDefault="001A2DAC" w:rsidP="001A2DAC">
      <w:pPr>
        <w:spacing w:line="204" w:lineRule="exact"/>
        <w:ind w:left="153" w:right="279"/>
        <w:rPr>
          <w:sz w:val="18"/>
        </w:rPr>
      </w:pPr>
      <w:r>
        <w:rPr>
          <w:sz w:val="18"/>
        </w:rPr>
        <w:t>Saturday September 9</w:t>
      </w:r>
      <w:r w:rsidRPr="00C5159C">
        <w:rPr>
          <w:sz w:val="18"/>
          <w:vertAlign w:val="superscript"/>
        </w:rPr>
        <w:t>t</w:t>
      </w:r>
      <w:r>
        <w:rPr>
          <w:sz w:val="18"/>
          <w:vertAlign w:val="superscript"/>
        </w:rPr>
        <w:t xml:space="preserve">h </w:t>
      </w:r>
      <w:r>
        <w:rPr>
          <w:sz w:val="18"/>
        </w:rPr>
        <w:t>2017 at 7.00pm. Audience 48.</w:t>
      </w:r>
    </w:p>
    <w:p w14:paraId="16DF511D" w14:textId="77777777" w:rsidR="001A2DAC" w:rsidRDefault="001A2DAC" w:rsidP="001A2DAC">
      <w:pPr>
        <w:spacing w:line="204" w:lineRule="exact"/>
        <w:ind w:left="153" w:right="279"/>
        <w:rPr>
          <w:sz w:val="18"/>
        </w:rPr>
      </w:pPr>
      <w:r>
        <w:rPr>
          <w:sz w:val="18"/>
        </w:rPr>
        <w:t>Conductor: Roland Yeung</w:t>
      </w:r>
    </w:p>
    <w:p w14:paraId="10378647" w14:textId="77777777" w:rsidR="001A2DAC" w:rsidRPr="0076625D" w:rsidRDefault="001A2DAC" w:rsidP="001A2DAC">
      <w:pPr>
        <w:tabs>
          <w:tab w:val="left" w:pos="851"/>
          <w:tab w:val="left" w:pos="2313"/>
          <w:tab w:val="decimal" w:pos="5954"/>
          <w:tab w:val="decimal" w:pos="7938"/>
        </w:tabs>
        <w:spacing w:line="204" w:lineRule="exact"/>
        <w:ind w:left="153" w:right="279"/>
        <w:rPr>
          <w:sz w:val="18"/>
        </w:rPr>
      </w:pPr>
    </w:p>
    <w:p w14:paraId="3D2702DF" w14:textId="77777777" w:rsidR="001A2DAC" w:rsidRDefault="001A2DAC" w:rsidP="001A2DAC">
      <w:pPr>
        <w:tabs>
          <w:tab w:val="left" w:pos="851"/>
          <w:tab w:val="left" w:pos="2313"/>
          <w:tab w:val="left" w:pos="5914"/>
          <w:tab w:val="decimal" w:pos="5954"/>
          <w:tab w:val="decimal" w:pos="7938"/>
        </w:tabs>
        <w:spacing w:before="15" w:line="206" w:lineRule="exact"/>
        <w:ind w:left="873" w:right="2856" w:hanging="720"/>
        <w:rPr>
          <w:sz w:val="18"/>
        </w:rPr>
      </w:pPr>
      <w:r w:rsidRPr="0076625D">
        <w:rPr>
          <w:sz w:val="18"/>
        </w:rPr>
        <w:t xml:space="preserve"> </w:t>
      </w:r>
    </w:p>
    <w:p w14:paraId="1CA5FDE1"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 xml:space="preserve">              </w:t>
      </w:r>
      <w:r w:rsidR="00E05218">
        <w:rPr>
          <w:sz w:val="18"/>
        </w:rPr>
        <w:t xml:space="preserve">    Receipts                </w:t>
      </w:r>
      <w:r>
        <w:rPr>
          <w:sz w:val="18"/>
        </w:rPr>
        <w:t xml:space="preserve">Box Office </w:t>
      </w:r>
      <w:r>
        <w:rPr>
          <w:sz w:val="18"/>
        </w:rPr>
        <w:tab/>
        <w:t xml:space="preserve">600.00       </w:t>
      </w:r>
      <w:r>
        <w:rPr>
          <w:sz w:val="18"/>
        </w:rPr>
        <w:tab/>
        <w:t xml:space="preserve"> </w:t>
      </w:r>
    </w:p>
    <w:p w14:paraId="2709648D"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ab/>
      </w:r>
      <w:r>
        <w:rPr>
          <w:sz w:val="18"/>
        </w:rPr>
        <w:tab/>
      </w:r>
      <w:proofErr w:type="spellStart"/>
      <w:r>
        <w:rPr>
          <w:sz w:val="18"/>
        </w:rPr>
        <w:t>TryBooking</w:t>
      </w:r>
      <w:proofErr w:type="spellEnd"/>
      <w:r>
        <w:rPr>
          <w:sz w:val="18"/>
        </w:rPr>
        <w:t xml:space="preserve">    </w:t>
      </w:r>
      <w:r>
        <w:rPr>
          <w:sz w:val="18"/>
        </w:rPr>
        <w:tab/>
        <w:t xml:space="preserve">144.84                                 </w:t>
      </w:r>
    </w:p>
    <w:p w14:paraId="2E633776" w14:textId="77777777" w:rsidR="001A2DAC" w:rsidRPr="0076625D" w:rsidRDefault="001A2DAC" w:rsidP="001A2DAC">
      <w:pPr>
        <w:tabs>
          <w:tab w:val="left" w:pos="851"/>
          <w:tab w:val="left" w:pos="2313"/>
          <w:tab w:val="decimal" w:pos="5954"/>
          <w:tab w:val="decimal" w:pos="7938"/>
        </w:tabs>
        <w:spacing w:line="204" w:lineRule="exact"/>
        <w:ind w:right="279"/>
        <w:rPr>
          <w:sz w:val="18"/>
        </w:rPr>
      </w:pPr>
      <w:r>
        <w:rPr>
          <w:sz w:val="18"/>
        </w:rPr>
        <w:tab/>
      </w:r>
      <w:r>
        <w:rPr>
          <w:sz w:val="18"/>
        </w:rPr>
        <w:tab/>
      </w:r>
      <w:r>
        <w:rPr>
          <w:sz w:val="18"/>
        </w:rPr>
        <w:tab/>
      </w:r>
      <w:r>
        <w:rPr>
          <w:sz w:val="18"/>
        </w:rPr>
        <w:tab/>
        <w:t>$ 744.84</w:t>
      </w:r>
    </w:p>
    <w:p w14:paraId="2F537339" w14:textId="77777777" w:rsidR="001A2DAC" w:rsidRPr="0076625D" w:rsidRDefault="001A2DAC" w:rsidP="001A2DAC">
      <w:pPr>
        <w:tabs>
          <w:tab w:val="left" w:pos="851"/>
          <w:tab w:val="left" w:pos="2313"/>
          <w:tab w:val="decimal" w:pos="5954"/>
          <w:tab w:val="decimal" w:pos="7938"/>
        </w:tabs>
        <w:spacing w:line="207" w:lineRule="exact"/>
        <w:ind w:left="873" w:right="279"/>
        <w:rPr>
          <w:sz w:val="18"/>
        </w:rPr>
      </w:pPr>
      <w:r w:rsidRPr="0076625D">
        <w:rPr>
          <w:sz w:val="18"/>
        </w:rPr>
        <w:t>Expenses</w:t>
      </w:r>
      <w:r w:rsidRPr="0076625D">
        <w:rPr>
          <w:sz w:val="18"/>
        </w:rPr>
        <w:tab/>
        <w:t>Venue</w:t>
      </w:r>
      <w:r>
        <w:rPr>
          <w:sz w:val="18"/>
        </w:rPr>
        <w:tab/>
        <w:t>418.00</w:t>
      </w:r>
      <w:r w:rsidRPr="0076625D">
        <w:rPr>
          <w:sz w:val="18"/>
        </w:rPr>
        <w:t xml:space="preserve"> </w:t>
      </w:r>
      <w:r>
        <w:rPr>
          <w:sz w:val="18"/>
        </w:rPr>
        <w:tab/>
      </w:r>
    </w:p>
    <w:p w14:paraId="2F7824E1"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t xml:space="preserve">Percussion Hire                                         </w:t>
      </w:r>
      <w:r>
        <w:rPr>
          <w:sz w:val="18"/>
        </w:rPr>
        <w:tab/>
        <w:t>850.00</w:t>
      </w:r>
    </w:p>
    <w:p w14:paraId="2F2B970B"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r>
      <w:r>
        <w:rPr>
          <w:sz w:val="18"/>
        </w:rPr>
        <w:tab/>
      </w:r>
      <w:r>
        <w:rPr>
          <w:sz w:val="18"/>
        </w:rPr>
        <w:tab/>
        <w:t>$1,268.00</w:t>
      </w:r>
    </w:p>
    <w:p w14:paraId="364E4987" w14:textId="77777777" w:rsidR="001A2DAC" w:rsidRPr="002C56B5" w:rsidRDefault="001A2DAC" w:rsidP="001A2DAC">
      <w:pPr>
        <w:tabs>
          <w:tab w:val="left" w:pos="851"/>
          <w:tab w:val="left" w:pos="2313"/>
          <w:tab w:val="decimal" w:pos="5954"/>
          <w:tab w:val="decimal" w:pos="7938"/>
        </w:tabs>
        <w:spacing w:line="242" w:lineRule="auto"/>
        <w:ind w:right="734"/>
        <w:rPr>
          <w:b/>
          <w:sz w:val="18"/>
        </w:rPr>
      </w:pPr>
      <w:r>
        <w:rPr>
          <w:sz w:val="18"/>
        </w:rPr>
        <w:tab/>
      </w:r>
      <w:r w:rsidRPr="0076625D">
        <w:rPr>
          <w:sz w:val="18"/>
        </w:rPr>
        <w:t>Balance</w:t>
      </w:r>
      <w:r>
        <w:rPr>
          <w:sz w:val="18"/>
        </w:rPr>
        <w:t xml:space="preserve"> (</w:t>
      </w:r>
      <w:proofErr w:type="gramStart"/>
      <w:r>
        <w:rPr>
          <w:sz w:val="18"/>
        </w:rPr>
        <w:t xml:space="preserve">loss)   </w:t>
      </w:r>
      <w:proofErr w:type="gramEnd"/>
      <w:r>
        <w:rPr>
          <w:sz w:val="18"/>
        </w:rPr>
        <w:t xml:space="preserve">                         </w:t>
      </w:r>
      <w:r>
        <w:rPr>
          <w:sz w:val="18"/>
        </w:rPr>
        <w:tab/>
      </w:r>
      <w:r>
        <w:rPr>
          <w:sz w:val="18"/>
        </w:rPr>
        <w:tab/>
        <w:t>($523.16)</w:t>
      </w:r>
    </w:p>
    <w:p w14:paraId="74679349" w14:textId="77777777" w:rsidR="001A2DAC" w:rsidRDefault="001A2DAC" w:rsidP="001A2DAC">
      <w:pPr>
        <w:pStyle w:val="BodyText"/>
        <w:spacing w:before="7"/>
        <w:rPr>
          <w:b/>
          <w:sz w:val="16"/>
        </w:rPr>
      </w:pPr>
      <w:r>
        <w:rPr>
          <w:noProof/>
          <w:lang w:val="en-GB" w:eastAsia="en-GB"/>
        </w:rPr>
        <mc:AlternateContent>
          <mc:Choice Requires="wpg">
            <w:drawing>
              <wp:anchor distT="0" distB="0" distL="0" distR="0" simplePos="0" relativeHeight="251671040" behindDoc="0" locked="0" layoutInCell="1" allowOverlap="1" wp14:anchorId="698C4424" wp14:editId="451EF910">
                <wp:simplePos x="0" y="0"/>
                <wp:positionH relativeFrom="page">
                  <wp:posOffset>696595</wp:posOffset>
                </wp:positionH>
                <wp:positionV relativeFrom="paragraph">
                  <wp:posOffset>146050</wp:posOffset>
                </wp:positionV>
                <wp:extent cx="6257925" cy="27940"/>
                <wp:effectExtent l="0" t="0" r="5080" b="3810"/>
                <wp:wrapTopAndBottom/>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26"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7"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E79563" id="Group 3" o:spid="_x0000_s1026" style="position:absolute;margin-left:54.85pt;margin-top:11.5pt;width:492.75pt;height:2.2pt;z-index:251671040;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" strokeweight=".72pt">
                  <o:lock v:ext="edit" shapetype="f"/>
                </v:line>
                <w10:wrap type="topAndBottom" anchorx="page"/>
              </v:group>
            </w:pict>
          </mc:Fallback>
        </mc:AlternateContent>
      </w:r>
    </w:p>
    <w:p w14:paraId="448A5027" w14:textId="77777777" w:rsidR="001A2DAC" w:rsidRPr="009D4AD2" w:rsidRDefault="001A2DAC" w:rsidP="001A2DAC">
      <w:pPr>
        <w:pStyle w:val="BodyText"/>
        <w:rPr>
          <w:b/>
          <w:sz w:val="22"/>
        </w:rPr>
      </w:pPr>
    </w:p>
    <w:p w14:paraId="0931D318" w14:textId="77777777" w:rsidR="001A2DAC" w:rsidRDefault="001A2DAC" w:rsidP="001A2DAC">
      <w:pPr>
        <w:tabs>
          <w:tab w:val="left" w:pos="426"/>
        </w:tabs>
        <w:spacing w:before="77" w:line="204" w:lineRule="exact"/>
        <w:ind w:left="153" w:right="279"/>
        <w:rPr>
          <w:b/>
          <w:sz w:val="18"/>
        </w:rPr>
      </w:pPr>
      <w:r>
        <w:rPr>
          <w:b/>
          <w:sz w:val="18"/>
        </w:rPr>
        <w:t xml:space="preserve">2. FIFTY SHADES OF E  </w:t>
      </w:r>
    </w:p>
    <w:p w14:paraId="577BFAE9" w14:textId="77777777" w:rsidR="001A2DAC" w:rsidRDefault="001A2DAC" w:rsidP="001A2DAC">
      <w:pPr>
        <w:spacing w:line="204" w:lineRule="exact"/>
        <w:ind w:left="153" w:right="279"/>
        <w:rPr>
          <w:sz w:val="18"/>
        </w:rPr>
      </w:pPr>
      <w:r w:rsidRPr="0076625D">
        <w:rPr>
          <w:sz w:val="18"/>
        </w:rPr>
        <w:t>a</w:t>
      </w:r>
      <w:r>
        <w:rPr>
          <w:sz w:val="18"/>
        </w:rPr>
        <w:t>t St Stephen’s Anglican Church, Richmond</w:t>
      </w:r>
    </w:p>
    <w:p w14:paraId="4A55A984" w14:textId="77777777" w:rsidR="001A2DAC" w:rsidRDefault="001A2DAC" w:rsidP="001A2DAC">
      <w:pPr>
        <w:spacing w:line="204" w:lineRule="exact"/>
        <w:ind w:left="153" w:right="279"/>
        <w:rPr>
          <w:sz w:val="18"/>
        </w:rPr>
      </w:pPr>
      <w:r>
        <w:rPr>
          <w:sz w:val="18"/>
        </w:rPr>
        <w:t>Saturday 11</w:t>
      </w:r>
      <w:r w:rsidRPr="00930874">
        <w:rPr>
          <w:sz w:val="18"/>
          <w:vertAlign w:val="superscript"/>
        </w:rPr>
        <w:t>TH</w:t>
      </w:r>
      <w:r>
        <w:rPr>
          <w:sz w:val="18"/>
        </w:rPr>
        <w:t xml:space="preserve"> November 2017 at 7.00pm. Audience 46.</w:t>
      </w:r>
    </w:p>
    <w:p w14:paraId="535503DE" w14:textId="77777777" w:rsidR="001A2DAC" w:rsidRDefault="001A2DAC" w:rsidP="001A2DAC">
      <w:pPr>
        <w:spacing w:line="204" w:lineRule="exact"/>
        <w:ind w:left="153" w:right="279"/>
        <w:rPr>
          <w:sz w:val="18"/>
        </w:rPr>
      </w:pPr>
      <w:r>
        <w:rPr>
          <w:sz w:val="18"/>
        </w:rPr>
        <w:t>Conductor: Roland Yeung</w:t>
      </w:r>
    </w:p>
    <w:p w14:paraId="7F825075" w14:textId="77777777" w:rsidR="001A2DAC" w:rsidRDefault="001A2DAC" w:rsidP="001A2DAC">
      <w:pPr>
        <w:tabs>
          <w:tab w:val="left" w:pos="851"/>
          <w:tab w:val="left" w:pos="2313"/>
          <w:tab w:val="decimal" w:pos="5954"/>
          <w:tab w:val="decimal" w:pos="7938"/>
        </w:tabs>
        <w:spacing w:before="15" w:line="206" w:lineRule="exact"/>
        <w:ind w:left="153" w:right="89"/>
        <w:rPr>
          <w:sz w:val="18"/>
        </w:rPr>
      </w:pPr>
    </w:p>
    <w:p w14:paraId="45559F86"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 xml:space="preserve">           </w:t>
      </w:r>
      <w:r w:rsidR="00E05218">
        <w:rPr>
          <w:sz w:val="18"/>
        </w:rPr>
        <w:t xml:space="preserve">       Receipts                </w:t>
      </w:r>
      <w:r>
        <w:rPr>
          <w:sz w:val="18"/>
        </w:rPr>
        <w:t xml:space="preserve">Box Office </w:t>
      </w:r>
      <w:r>
        <w:rPr>
          <w:sz w:val="18"/>
        </w:rPr>
        <w:tab/>
        <w:t xml:space="preserve">845.00       </w:t>
      </w:r>
      <w:r>
        <w:rPr>
          <w:sz w:val="18"/>
        </w:rPr>
        <w:tab/>
        <w:t xml:space="preserve"> </w:t>
      </w:r>
    </w:p>
    <w:p w14:paraId="00D5BDD0"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ab/>
      </w:r>
      <w:r>
        <w:rPr>
          <w:sz w:val="18"/>
        </w:rPr>
        <w:tab/>
      </w:r>
      <w:proofErr w:type="spellStart"/>
      <w:r>
        <w:rPr>
          <w:sz w:val="18"/>
        </w:rPr>
        <w:t>TryBooking</w:t>
      </w:r>
      <w:proofErr w:type="spellEnd"/>
      <w:r>
        <w:rPr>
          <w:sz w:val="18"/>
        </w:rPr>
        <w:t xml:space="preserve">    </w:t>
      </w:r>
      <w:r>
        <w:rPr>
          <w:sz w:val="18"/>
        </w:rPr>
        <w:tab/>
        <w:t xml:space="preserve">178.61                                 </w:t>
      </w:r>
    </w:p>
    <w:p w14:paraId="22DF77C8" w14:textId="77777777" w:rsidR="001A2DAC" w:rsidRPr="0076625D" w:rsidRDefault="001A2DAC" w:rsidP="001A2DAC">
      <w:pPr>
        <w:tabs>
          <w:tab w:val="left" w:pos="851"/>
          <w:tab w:val="left" w:pos="2313"/>
          <w:tab w:val="decimal" w:pos="5954"/>
          <w:tab w:val="decimal" w:pos="7938"/>
        </w:tabs>
        <w:spacing w:line="204" w:lineRule="exact"/>
        <w:ind w:right="279"/>
        <w:rPr>
          <w:sz w:val="18"/>
        </w:rPr>
      </w:pPr>
      <w:r>
        <w:rPr>
          <w:sz w:val="18"/>
        </w:rPr>
        <w:tab/>
      </w:r>
      <w:r>
        <w:rPr>
          <w:sz w:val="18"/>
        </w:rPr>
        <w:tab/>
      </w:r>
      <w:r>
        <w:rPr>
          <w:sz w:val="18"/>
        </w:rPr>
        <w:tab/>
      </w:r>
      <w:r>
        <w:rPr>
          <w:sz w:val="18"/>
        </w:rPr>
        <w:tab/>
        <w:t>$ 1,023.61</w:t>
      </w:r>
    </w:p>
    <w:p w14:paraId="7202F55E" w14:textId="77777777" w:rsidR="001A2DAC" w:rsidRPr="0076625D" w:rsidRDefault="001A2DAC" w:rsidP="001A2DAC">
      <w:pPr>
        <w:tabs>
          <w:tab w:val="left" w:pos="851"/>
          <w:tab w:val="left" w:pos="2313"/>
          <w:tab w:val="decimal" w:pos="5954"/>
          <w:tab w:val="decimal" w:pos="7938"/>
        </w:tabs>
        <w:spacing w:line="207" w:lineRule="exact"/>
        <w:ind w:left="873" w:right="279"/>
        <w:rPr>
          <w:sz w:val="18"/>
        </w:rPr>
      </w:pPr>
      <w:r w:rsidRPr="0076625D">
        <w:rPr>
          <w:sz w:val="18"/>
        </w:rPr>
        <w:t>Expenses</w:t>
      </w:r>
      <w:r w:rsidRPr="0076625D">
        <w:rPr>
          <w:sz w:val="18"/>
        </w:rPr>
        <w:tab/>
        <w:t>Venue</w:t>
      </w:r>
      <w:r>
        <w:rPr>
          <w:sz w:val="18"/>
        </w:rPr>
        <w:tab/>
        <w:t>418.00</w:t>
      </w:r>
      <w:r w:rsidRPr="0076625D">
        <w:rPr>
          <w:sz w:val="18"/>
        </w:rPr>
        <w:t xml:space="preserve"> </w:t>
      </w:r>
      <w:r>
        <w:rPr>
          <w:sz w:val="18"/>
        </w:rPr>
        <w:tab/>
      </w:r>
    </w:p>
    <w:p w14:paraId="768C07F3"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t xml:space="preserve">Percussion Hire                                         </w:t>
      </w:r>
      <w:r>
        <w:rPr>
          <w:sz w:val="18"/>
        </w:rPr>
        <w:tab/>
        <w:t>800.00</w:t>
      </w:r>
    </w:p>
    <w:p w14:paraId="7519F3FA"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r>
      <w:r>
        <w:rPr>
          <w:sz w:val="18"/>
        </w:rPr>
        <w:tab/>
      </w:r>
      <w:r>
        <w:rPr>
          <w:sz w:val="18"/>
        </w:rPr>
        <w:tab/>
        <w:t>$1,218.00</w:t>
      </w:r>
    </w:p>
    <w:p w14:paraId="7FB1C403" w14:textId="77777777" w:rsidR="001A2DAC" w:rsidRPr="002C56B5" w:rsidRDefault="001A2DAC" w:rsidP="001A2DAC">
      <w:pPr>
        <w:tabs>
          <w:tab w:val="left" w:pos="851"/>
          <w:tab w:val="left" w:pos="2313"/>
          <w:tab w:val="decimal" w:pos="5954"/>
          <w:tab w:val="decimal" w:pos="7938"/>
        </w:tabs>
        <w:spacing w:line="242" w:lineRule="auto"/>
        <w:ind w:right="734"/>
        <w:rPr>
          <w:b/>
          <w:sz w:val="18"/>
        </w:rPr>
      </w:pPr>
      <w:r>
        <w:rPr>
          <w:sz w:val="18"/>
        </w:rPr>
        <w:tab/>
      </w:r>
      <w:r w:rsidRPr="0076625D">
        <w:rPr>
          <w:sz w:val="18"/>
        </w:rPr>
        <w:t>Balance</w:t>
      </w:r>
      <w:r>
        <w:rPr>
          <w:sz w:val="18"/>
        </w:rPr>
        <w:t xml:space="preserve"> (</w:t>
      </w:r>
      <w:proofErr w:type="gramStart"/>
      <w:r>
        <w:rPr>
          <w:sz w:val="18"/>
        </w:rPr>
        <w:t xml:space="preserve">loss)   </w:t>
      </w:r>
      <w:proofErr w:type="gramEnd"/>
      <w:r>
        <w:rPr>
          <w:sz w:val="18"/>
        </w:rPr>
        <w:t xml:space="preserve">                         </w:t>
      </w:r>
      <w:r>
        <w:rPr>
          <w:sz w:val="18"/>
        </w:rPr>
        <w:tab/>
      </w:r>
      <w:r>
        <w:rPr>
          <w:sz w:val="18"/>
        </w:rPr>
        <w:tab/>
        <w:t>($194.39)</w:t>
      </w:r>
    </w:p>
    <w:p w14:paraId="61B9B394" w14:textId="77777777" w:rsidR="001A2DAC" w:rsidRDefault="001A2DAC" w:rsidP="001A2DAC">
      <w:pPr>
        <w:pStyle w:val="BodyText"/>
        <w:spacing w:before="7"/>
        <w:rPr>
          <w:b/>
          <w:sz w:val="16"/>
        </w:rPr>
      </w:pPr>
      <w:r>
        <w:rPr>
          <w:noProof/>
          <w:lang w:val="en-GB" w:eastAsia="en-GB"/>
        </w:rPr>
        <mc:AlternateContent>
          <mc:Choice Requires="wpg">
            <w:drawing>
              <wp:anchor distT="0" distB="0" distL="0" distR="0" simplePos="0" relativeHeight="251672064" behindDoc="0" locked="0" layoutInCell="1" allowOverlap="1" wp14:anchorId="5045A870" wp14:editId="1B5BB16C">
                <wp:simplePos x="0" y="0"/>
                <wp:positionH relativeFrom="page">
                  <wp:posOffset>696595</wp:posOffset>
                </wp:positionH>
                <wp:positionV relativeFrom="paragraph">
                  <wp:posOffset>146050</wp:posOffset>
                </wp:positionV>
                <wp:extent cx="6257925" cy="27940"/>
                <wp:effectExtent l="0" t="0" r="5080" b="3810"/>
                <wp:wrapTopAndBottom/>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36"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CA826" id="Group 3" o:spid="_x0000_s1026" style="position:absolute;margin-left:54.85pt;margin-top:11.5pt;width:492.75pt;height:2.2pt;z-index:251672064;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" strokeweight=".72pt">
                  <o:lock v:ext="edit" shapetype="f"/>
                </v:line>
                <w10:wrap type="topAndBottom" anchorx="page"/>
              </v:group>
            </w:pict>
          </mc:Fallback>
        </mc:AlternateContent>
      </w:r>
    </w:p>
    <w:p w14:paraId="2C2B24C9" w14:textId="77777777" w:rsidR="001A2DAC" w:rsidRDefault="001A2DAC" w:rsidP="001A2DAC">
      <w:pPr>
        <w:tabs>
          <w:tab w:val="left" w:pos="426"/>
        </w:tabs>
        <w:spacing w:before="77" w:line="204" w:lineRule="exact"/>
        <w:ind w:left="153" w:right="279"/>
        <w:rPr>
          <w:b/>
          <w:sz w:val="18"/>
        </w:rPr>
      </w:pPr>
      <w:r>
        <w:rPr>
          <w:b/>
          <w:sz w:val="18"/>
        </w:rPr>
        <w:t xml:space="preserve">3. </w:t>
      </w:r>
      <w:r>
        <w:rPr>
          <w:b/>
          <w:sz w:val="18"/>
        </w:rPr>
        <w:tab/>
        <w:t xml:space="preserve">A NIGHT AT THE PROMS  </w:t>
      </w:r>
    </w:p>
    <w:p w14:paraId="0E2EFBB4" w14:textId="77777777" w:rsidR="001A2DAC" w:rsidRDefault="001A2DAC" w:rsidP="001A2DAC">
      <w:pPr>
        <w:spacing w:line="204" w:lineRule="exact"/>
        <w:ind w:left="153" w:right="279"/>
        <w:rPr>
          <w:sz w:val="18"/>
        </w:rPr>
      </w:pPr>
      <w:r w:rsidRPr="0076625D">
        <w:rPr>
          <w:sz w:val="18"/>
        </w:rPr>
        <w:t>a</w:t>
      </w:r>
      <w:r>
        <w:rPr>
          <w:sz w:val="18"/>
        </w:rPr>
        <w:t>t St Stephen’s Anglican Church, Richmond</w:t>
      </w:r>
    </w:p>
    <w:p w14:paraId="3B7AE336" w14:textId="77777777" w:rsidR="001A2DAC" w:rsidRDefault="001A2DAC" w:rsidP="001A2DAC">
      <w:pPr>
        <w:spacing w:line="204" w:lineRule="exact"/>
        <w:ind w:left="153" w:right="279"/>
        <w:rPr>
          <w:sz w:val="18"/>
        </w:rPr>
      </w:pPr>
      <w:r>
        <w:rPr>
          <w:sz w:val="18"/>
        </w:rPr>
        <w:t>Saturday December 9</w:t>
      </w:r>
      <w:r w:rsidRPr="00C5159C">
        <w:rPr>
          <w:sz w:val="18"/>
          <w:vertAlign w:val="superscript"/>
        </w:rPr>
        <w:t>t</w:t>
      </w:r>
      <w:r>
        <w:rPr>
          <w:sz w:val="18"/>
          <w:vertAlign w:val="superscript"/>
        </w:rPr>
        <w:t xml:space="preserve">h </w:t>
      </w:r>
      <w:r>
        <w:rPr>
          <w:sz w:val="18"/>
        </w:rPr>
        <w:t>2017 at 7.00pm. Audience 95.</w:t>
      </w:r>
    </w:p>
    <w:p w14:paraId="746B58A5" w14:textId="77777777" w:rsidR="001A2DAC" w:rsidRPr="0076625D" w:rsidRDefault="001A2DAC" w:rsidP="001A2DAC">
      <w:pPr>
        <w:spacing w:line="204" w:lineRule="exact"/>
        <w:ind w:left="153" w:right="279"/>
        <w:rPr>
          <w:sz w:val="18"/>
        </w:rPr>
      </w:pPr>
      <w:r>
        <w:rPr>
          <w:sz w:val="18"/>
        </w:rPr>
        <w:t>Conductor: Roland Yeung</w:t>
      </w:r>
    </w:p>
    <w:p w14:paraId="55349D76" w14:textId="77777777" w:rsidR="001A2DAC" w:rsidRDefault="001A2DAC" w:rsidP="001A2DAC">
      <w:pPr>
        <w:tabs>
          <w:tab w:val="left" w:pos="851"/>
          <w:tab w:val="left" w:pos="2313"/>
          <w:tab w:val="decimal" w:pos="5954"/>
          <w:tab w:val="decimal" w:pos="7938"/>
        </w:tabs>
        <w:spacing w:before="15" w:line="206" w:lineRule="exact"/>
        <w:ind w:left="873" w:right="89" w:hanging="720"/>
        <w:rPr>
          <w:sz w:val="18"/>
        </w:rPr>
      </w:pPr>
    </w:p>
    <w:p w14:paraId="5E89AAE1" w14:textId="77777777" w:rsidR="001A2DAC" w:rsidRDefault="001A2DAC" w:rsidP="001A2DAC">
      <w:pPr>
        <w:tabs>
          <w:tab w:val="left" w:pos="851"/>
          <w:tab w:val="left" w:pos="2313"/>
          <w:tab w:val="decimal" w:pos="5954"/>
          <w:tab w:val="decimal" w:pos="7938"/>
        </w:tabs>
        <w:spacing w:before="15" w:line="206" w:lineRule="exact"/>
        <w:ind w:left="873" w:right="89" w:hanging="720"/>
        <w:rPr>
          <w:sz w:val="18"/>
        </w:rPr>
      </w:pPr>
      <w:r>
        <w:rPr>
          <w:sz w:val="18"/>
        </w:rPr>
        <w:t xml:space="preserve">           </w:t>
      </w:r>
      <w:r w:rsidR="00E05218">
        <w:rPr>
          <w:sz w:val="18"/>
        </w:rPr>
        <w:t xml:space="preserve">       Receipts                </w:t>
      </w:r>
      <w:r>
        <w:rPr>
          <w:sz w:val="18"/>
        </w:rPr>
        <w:t xml:space="preserve">Box Office </w:t>
      </w:r>
      <w:r>
        <w:rPr>
          <w:sz w:val="18"/>
        </w:rPr>
        <w:tab/>
        <w:t xml:space="preserve">1,090.00       </w:t>
      </w:r>
      <w:r>
        <w:rPr>
          <w:sz w:val="18"/>
        </w:rPr>
        <w:tab/>
        <w:t xml:space="preserve"> </w:t>
      </w:r>
    </w:p>
    <w:p w14:paraId="626D72F8"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ab/>
      </w:r>
      <w:r>
        <w:rPr>
          <w:sz w:val="18"/>
        </w:rPr>
        <w:tab/>
      </w:r>
      <w:proofErr w:type="spellStart"/>
      <w:r>
        <w:rPr>
          <w:sz w:val="18"/>
        </w:rPr>
        <w:t>TryBooking</w:t>
      </w:r>
      <w:proofErr w:type="spellEnd"/>
      <w:r>
        <w:rPr>
          <w:sz w:val="18"/>
        </w:rPr>
        <w:t xml:space="preserve">    </w:t>
      </w:r>
      <w:r>
        <w:rPr>
          <w:sz w:val="18"/>
        </w:rPr>
        <w:tab/>
        <w:t xml:space="preserve">635.72                                 </w:t>
      </w:r>
    </w:p>
    <w:p w14:paraId="1BE09041" w14:textId="77777777" w:rsidR="001A2DAC" w:rsidRPr="0076625D" w:rsidRDefault="001A2DAC" w:rsidP="001A2DAC">
      <w:pPr>
        <w:tabs>
          <w:tab w:val="left" w:pos="851"/>
          <w:tab w:val="left" w:pos="2313"/>
          <w:tab w:val="decimal" w:pos="5954"/>
          <w:tab w:val="decimal" w:pos="7938"/>
        </w:tabs>
        <w:spacing w:line="204" w:lineRule="exact"/>
        <w:ind w:right="279"/>
        <w:rPr>
          <w:sz w:val="18"/>
        </w:rPr>
      </w:pPr>
      <w:r>
        <w:rPr>
          <w:sz w:val="18"/>
        </w:rPr>
        <w:tab/>
      </w:r>
      <w:r>
        <w:rPr>
          <w:sz w:val="18"/>
        </w:rPr>
        <w:tab/>
      </w:r>
      <w:r>
        <w:rPr>
          <w:sz w:val="18"/>
        </w:rPr>
        <w:tab/>
      </w:r>
      <w:r>
        <w:rPr>
          <w:sz w:val="18"/>
        </w:rPr>
        <w:tab/>
        <w:t>$ 1,725.72</w:t>
      </w:r>
    </w:p>
    <w:p w14:paraId="110AC045" w14:textId="77777777" w:rsidR="001A2DAC" w:rsidRPr="0076625D" w:rsidRDefault="001A2DAC" w:rsidP="001A2DAC">
      <w:pPr>
        <w:tabs>
          <w:tab w:val="left" w:pos="851"/>
          <w:tab w:val="left" w:pos="2313"/>
          <w:tab w:val="decimal" w:pos="5954"/>
          <w:tab w:val="decimal" w:pos="7938"/>
        </w:tabs>
        <w:spacing w:line="207" w:lineRule="exact"/>
        <w:ind w:left="873" w:right="279"/>
        <w:rPr>
          <w:sz w:val="18"/>
        </w:rPr>
      </w:pPr>
      <w:r w:rsidRPr="0076625D">
        <w:rPr>
          <w:sz w:val="18"/>
        </w:rPr>
        <w:t>Expenses</w:t>
      </w:r>
      <w:r w:rsidRPr="0076625D">
        <w:rPr>
          <w:sz w:val="18"/>
        </w:rPr>
        <w:tab/>
        <w:t>Venue</w:t>
      </w:r>
      <w:r>
        <w:rPr>
          <w:sz w:val="18"/>
        </w:rPr>
        <w:tab/>
        <w:t>418.00</w:t>
      </w:r>
      <w:r w:rsidRPr="0076625D">
        <w:rPr>
          <w:sz w:val="18"/>
        </w:rPr>
        <w:t xml:space="preserve"> </w:t>
      </w:r>
      <w:r>
        <w:rPr>
          <w:sz w:val="18"/>
        </w:rPr>
        <w:tab/>
      </w:r>
    </w:p>
    <w:p w14:paraId="647EC273"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t xml:space="preserve">Percussion Hire                                         </w:t>
      </w:r>
      <w:r>
        <w:rPr>
          <w:sz w:val="18"/>
        </w:rPr>
        <w:tab/>
        <w:t>720.00</w:t>
      </w:r>
    </w:p>
    <w:p w14:paraId="6DF69622"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r>
      <w:r>
        <w:rPr>
          <w:sz w:val="18"/>
        </w:rPr>
        <w:tab/>
      </w:r>
      <w:r>
        <w:rPr>
          <w:sz w:val="18"/>
        </w:rPr>
        <w:tab/>
        <w:t>$1,138.00</w:t>
      </w:r>
    </w:p>
    <w:p w14:paraId="27EA86D2" w14:textId="77777777" w:rsidR="001A2DAC" w:rsidRDefault="001A2DAC" w:rsidP="001A2DAC">
      <w:pPr>
        <w:tabs>
          <w:tab w:val="left" w:pos="851"/>
          <w:tab w:val="left" w:pos="2313"/>
          <w:tab w:val="decimal" w:pos="5954"/>
          <w:tab w:val="decimal" w:pos="7938"/>
        </w:tabs>
        <w:spacing w:line="242" w:lineRule="auto"/>
        <w:ind w:right="734"/>
        <w:rPr>
          <w:sz w:val="18"/>
        </w:rPr>
      </w:pPr>
      <w:r>
        <w:rPr>
          <w:sz w:val="18"/>
        </w:rPr>
        <w:tab/>
      </w:r>
      <w:r w:rsidRPr="0076625D">
        <w:rPr>
          <w:sz w:val="18"/>
        </w:rPr>
        <w:t>Balance</w:t>
      </w:r>
      <w:r>
        <w:rPr>
          <w:sz w:val="18"/>
        </w:rPr>
        <w:t xml:space="preserve"> profit                            </w:t>
      </w:r>
      <w:r>
        <w:rPr>
          <w:sz w:val="18"/>
        </w:rPr>
        <w:tab/>
      </w:r>
      <w:r>
        <w:rPr>
          <w:sz w:val="18"/>
        </w:rPr>
        <w:tab/>
        <w:t>$587.72</w:t>
      </w:r>
    </w:p>
    <w:p w14:paraId="6B42F27D" w14:textId="77777777" w:rsidR="001A2DAC" w:rsidRDefault="001A2DAC" w:rsidP="001A2DAC">
      <w:pPr>
        <w:tabs>
          <w:tab w:val="left" w:pos="851"/>
          <w:tab w:val="left" w:pos="2313"/>
          <w:tab w:val="decimal" w:pos="5954"/>
          <w:tab w:val="decimal" w:pos="7938"/>
        </w:tabs>
        <w:spacing w:line="242" w:lineRule="auto"/>
        <w:ind w:right="734"/>
        <w:rPr>
          <w:b/>
          <w:sz w:val="16"/>
        </w:rPr>
      </w:pPr>
      <w:r>
        <w:rPr>
          <w:sz w:val="18"/>
        </w:rPr>
        <w:tab/>
      </w:r>
      <w:r>
        <w:rPr>
          <w:noProof/>
          <w:lang w:val="en-GB" w:eastAsia="en-GB"/>
        </w:rPr>
        <mc:AlternateContent>
          <mc:Choice Requires="wpg">
            <w:drawing>
              <wp:anchor distT="0" distB="0" distL="0" distR="0" simplePos="0" relativeHeight="251673088" behindDoc="0" locked="0" layoutInCell="1" allowOverlap="1" wp14:anchorId="27B242D2" wp14:editId="7CBA29CF">
                <wp:simplePos x="0" y="0"/>
                <wp:positionH relativeFrom="page">
                  <wp:posOffset>696595</wp:posOffset>
                </wp:positionH>
                <wp:positionV relativeFrom="paragraph">
                  <wp:posOffset>146050</wp:posOffset>
                </wp:positionV>
                <wp:extent cx="6257925" cy="27940"/>
                <wp:effectExtent l="0" t="0" r="5080" b="3810"/>
                <wp:wrapTopAndBottom/>
                <wp:docPr id="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39"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0"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1111AC" id="Group 3" o:spid="_x0000_s1026" style="position:absolute;margin-left:54.85pt;margin-top:11.5pt;width:492.75pt;height:2.2pt;z-index:251673088;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" strokeweight=".72pt">
                  <o:lock v:ext="edit" shapetype="f"/>
                </v:line>
                <w10:wrap type="topAndBottom" anchorx="page"/>
              </v:group>
            </w:pict>
          </mc:Fallback>
        </mc:AlternateContent>
      </w:r>
    </w:p>
    <w:p w14:paraId="025D9B34" w14:textId="77777777" w:rsidR="001A2DAC" w:rsidRDefault="001A2DAC" w:rsidP="00B43F26">
      <w:pPr>
        <w:ind w:firstLine="153"/>
        <w:rPr>
          <w:b/>
          <w:sz w:val="18"/>
        </w:rPr>
      </w:pPr>
      <w:r>
        <w:rPr>
          <w:b/>
          <w:sz w:val="18"/>
        </w:rPr>
        <w:t xml:space="preserve">4. </w:t>
      </w:r>
      <w:r w:rsidR="00B43F26">
        <w:rPr>
          <w:b/>
          <w:sz w:val="18"/>
        </w:rPr>
        <w:t xml:space="preserve">   </w:t>
      </w:r>
      <w:r>
        <w:rPr>
          <w:b/>
          <w:sz w:val="18"/>
        </w:rPr>
        <w:t xml:space="preserve">FANTASIA HISPANICO </w:t>
      </w:r>
    </w:p>
    <w:p w14:paraId="5C17BBAF" w14:textId="77777777" w:rsidR="001A2DAC" w:rsidRDefault="001A2DAC" w:rsidP="001A2DAC">
      <w:pPr>
        <w:spacing w:line="204" w:lineRule="exact"/>
        <w:ind w:left="153" w:right="279"/>
        <w:rPr>
          <w:sz w:val="18"/>
        </w:rPr>
      </w:pPr>
      <w:r w:rsidRPr="0076625D">
        <w:rPr>
          <w:sz w:val="18"/>
        </w:rPr>
        <w:t>a</w:t>
      </w:r>
      <w:r>
        <w:rPr>
          <w:sz w:val="18"/>
        </w:rPr>
        <w:t>t Holy Trinity Anglican Church, Kew</w:t>
      </w:r>
    </w:p>
    <w:p w14:paraId="1587FF59" w14:textId="77777777" w:rsidR="001A2DAC" w:rsidRDefault="001A2DAC" w:rsidP="001A2DAC">
      <w:pPr>
        <w:spacing w:line="204" w:lineRule="exact"/>
        <w:ind w:left="153" w:right="279"/>
        <w:rPr>
          <w:sz w:val="18"/>
        </w:rPr>
      </w:pPr>
      <w:r>
        <w:rPr>
          <w:sz w:val="18"/>
        </w:rPr>
        <w:t>Sunday 25</w:t>
      </w:r>
      <w:r w:rsidRPr="00954F8B">
        <w:rPr>
          <w:sz w:val="18"/>
          <w:vertAlign w:val="superscript"/>
        </w:rPr>
        <w:t>th</w:t>
      </w:r>
      <w:r>
        <w:rPr>
          <w:sz w:val="18"/>
        </w:rPr>
        <w:t xml:space="preserve"> March 2018 at 4.00pm. Audience 67.</w:t>
      </w:r>
    </w:p>
    <w:p w14:paraId="1D5BAA7D" w14:textId="77777777" w:rsidR="001A2DAC" w:rsidRDefault="001A2DAC" w:rsidP="001A2DAC">
      <w:pPr>
        <w:spacing w:line="204" w:lineRule="exact"/>
        <w:ind w:left="153" w:right="279"/>
        <w:rPr>
          <w:sz w:val="18"/>
        </w:rPr>
      </w:pPr>
      <w:r>
        <w:rPr>
          <w:sz w:val="18"/>
        </w:rPr>
        <w:t>Conductor: John Davis</w:t>
      </w:r>
    </w:p>
    <w:p w14:paraId="60A836E1" w14:textId="77777777" w:rsidR="001A2DAC" w:rsidRDefault="001A2DAC" w:rsidP="001A2DAC">
      <w:pPr>
        <w:tabs>
          <w:tab w:val="left" w:pos="851"/>
          <w:tab w:val="left" w:pos="2313"/>
          <w:tab w:val="decimal" w:pos="5954"/>
          <w:tab w:val="decimal" w:pos="7938"/>
        </w:tabs>
        <w:spacing w:before="15" w:line="206" w:lineRule="exact"/>
        <w:ind w:left="153" w:right="89"/>
        <w:rPr>
          <w:sz w:val="18"/>
        </w:rPr>
      </w:pPr>
    </w:p>
    <w:p w14:paraId="304E3BCB"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 xml:space="preserve">           </w:t>
      </w:r>
      <w:r w:rsidR="00B43F26">
        <w:rPr>
          <w:sz w:val="18"/>
        </w:rPr>
        <w:t xml:space="preserve">       Receipts                </w:t>
      </w:r>
      <w:r>
        <w:rPr>
          <w:sz w:val="18"/>
        </w:rPr>
        <w:t xml:space="preserve">Box Office </w:t>
      </w:r>
      <w:r>
        <w:rPr>
          <w:sz w:val="18"/>
        </w:rPr>
        <w:tab/>
        <w:t xml:space="preserve">1,085.00       </w:t>
      </w:r>
      <w:r>
        <w:rPr>
          <w:sz w:val="18"/>
        </w:rPr>
        <w:tab/>
        <w:t xml:space="preserve"> </w:t>
      </w:r>
    </w:p>
    <w:p w14:paraId="44589D5B"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ab/>
      </w:r>
      <w:r>
        <w:rPr>
          <w:sz w:val="18"/>
        </w:rPr>
        <w:tab/>
      </w:r>
      <w:proofErr w:type="spellStart"/>
      <w:r>
        <w:rPr>
          <w:sz w:val="18"/>
        </w:rPr>
        <w:t>TryBooking</w:t>
      </w:r>
      <w:proofErr w:type="spellEnd"/>
      <w:r>
        <w:rPr>
          <w:sz w:val="18"/>
        </w:rPr>
        <w:t xml:space="preserve">    </w:t>
      </w:r>
      <w:r>
        <w:rPr>
          <w:sz w:val="18"/>
        </w:rPr>
        <w:tab/>
        <w:t xml:space="preserve">338.63                                 </w:t>
      </w:r>
    </w:p>
    <w:p w14:paraId="16999842" w14:textId="77777777" w:rsidR="001A2DAC" w:rsidRPr="0076625D" w:rsidRDefault="001A2DAC" w:rsidP="001A2DAC">
      <w:pPr>
        <w:tabs>
          <w:tab w:val="left" w:pos="851"/>
          <w:tab w:val="left" w:pos="2313"/>
          <w:tab w:val="decimal" w:pos="5954"/>
          <w:tab w:val="decimal" w:pos="7938"/>
        </w:tabs>
        <w:spacing w:line="204" w:lineRule="exact"/>
        <w:ind w:right="279"/>
        <w:rPr>
          <w:sz w:val="18"/>
        </w:rPr>
      </w:pPr>
      <w:r>
        <w:rPr>
          <w:sz w:val="18"/>
        </w:rPr>
        <w:tab/>
      </w:r>
      <w:r>
        <w:rPr>
          <w:sz w:val="18"/>
        </w:rPr>
        <w:tab/>
      </w:r>
      <w:r>
        <w:rPr>
          <w:sz w:val="18"/>
        </w:rPr>
        <w:tab/>
      </w:r>
      <w:r>
        <w:rPr>
          <w:sz w:val="18"/>
        </w:rPr>
        <w:tab/>
        <w:t>$ 1,423.63</w:t>
      </w:r>
    </w:p>
    <w:p w14:paraId="1D72DA8B" w14:textId="77777777" w:rsidR="001A2DAC" w:rsidRPr="0076625D" w:rsidRDefault="001A2DAC" w:rsidP="001A2DAC">
      <w:pPr>
        <w:tabs>
          <w:tab w:val="left" w:pos="851"/>
          <w:tab w:val="left" w:pos="2313"/>
          <w:tab w:val="decimal" w:pos="5954"/>
          <w:tab w:val="decimal" w:pos="7938"/>
        </w:tabs>
        <w:spacing w:line="207" w:lineRule="exact"/>
        <w:ind w:left="873" w:right="279"/>
        <w:rPr>
          <w:sz w:val="18"/>
        </w:rPr>
      </w:pPr>
      <w:r w:rsidRPr="0076625D">
        <w:rPr>
          <w:sz w:val="18"/>
        </w:rPr>
        <w:t>Expenses</w:t>
      </w:r>
      <w:r w:rsidRPr="0076625D">
        <w:rPr>
          <w:sz w:val="18"/>
        </w:rPr>
        <w:tab/>
        <w:t>Venue</w:t>
      </w:r>
      <w:r>
        <w:rPr>
          <w:sz w:val="18"/>
        </w:rPr>
        <w:tab/>
        <w:t>300.00</w:t>
      </w:r>
      <w:r w:rsidRPr="0076625D">
        <w:rPr>
          <w:sz w:val="18"/>
        </w:rPr>
        <w:t xml:space="preserve"> </w:t>
      </w:r>
      <w:r>
        <w:rPr>
          <w:sz w:val="18"/>
        </w:rPr>
        <w:tab/>
      </w:r>
    </w:p>
    <w:p w14:paraId="5A36D3AC"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t xml:space="preserve">Percussion Hire                                         </w:t>
      </w:r>
      <w:r>
        <w:rPr>
          <w:sz w:val="18"/>
        </w:rPr>
        <w:tab/>
        <w:t>800.00</w:t>
      </w:r>
    </w:p>
    <w:p w14:paraId="04634AC6"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t>Gift</w:t>
      </w:r>
      <w:r>
        <w:rPr>
          <w:sz w:val="18"/>
        </w:rPr>
        <w:tab/>
        <w:t>24.00</w:t>
      </w:r>
    </w:p>
    <w:p w14:paraId="703846DF"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r>
      <w:r>
        <w:rPr>
          <w:sz w:val="18"/>
        </w:rPr>
        <w:tab/>
      </w:r>
      <w:r>
        <w:rPr>
          <w:sz w:val="18"/>
        </w:rPr>
        <w:tab/>
        <w:t>$1,124.00</w:t>
      </w:r>
    </w:p>
    <w:p w14:paraId="3A03DB03" w14:textId="77777777" w:rsidR="001A2DAC" w:rsidRDefault="001A2DAC" w:rsidP="001A2DAC">
      <w:pPr>
        <w:tabs>
          <w:tab w:val="left" w:pos="851"/>
          <w:tab w:val="left" w:pos="2313"/>
          <w:tab w:val="decimal" w:pos="5954"/>
          <w:tab w:val="decimal" w:pos="7938"/>
        </w:tabs>
        <w:spacing w:line="242" w:lineRule="auto"/>
        <w:ind w:right="734"/>
        <w:rPr>
          <w:sz w:val="18"/>
        </w:rPr>
      </w:pPr>
      <w:r>
        <w:rPr>
          <w:sz w:val="18"/>
        </w:rPr>
        <w:tab/>
      </w:r>
      <w:r w:rsidRPr="0076625D">
        <w:rPr>
          <w:sz w:val="18"/>
        </w:rPr>
        <w:t>Balance</w:t>
      </w:r>
      <w:r>
        <w:rPr>
          <w:sz w:val="18"/>
        </w:rPr>
        <w:t xml:space="preserve"> profit                            </w:t>
      </w:r>
      <w:r>
        <w:rPr>
          <w:sz w:val="18"/>
        </w:rPr>
        <w:tab/>
      </w:r>
      <w:r>
        <w:rPr>
          <w:sz w:val="18"/>
        </w:rPr>
        <w:tab/>
        <w:t>$299.63</w:t>
      </w:r>
    </w:p>
    <w:p w14:paraId="40F5E1A0" w14:textId="77777777" w:rsidR="001A2DAC" w:rsidRDefault="001A2DAC" w:rsidP="001A2DAC">
      <w:pPr>
        <w:tabs>
          <w:tab w:val="left" w:pos="851"/>
          <w:tab w:val="left" w:pos="2313"/>
          <w:tab w:val="decimal" w:pos="5954"/>
          <w:tab w:val="decimal" w:pos="7938"/>
        </w:tabs>
        <w:spacing w:line="242" w:lineRule="auto"/>
        <w:ind w:right="734"/>
        <w:rPr>
          <w:b/>
          <w:sz w:val="16"/>
        </w:rPr>
      </w:pPr>
      <w:r>
        <w:rPr>
          <w:noProof/>
          <w:lang w:val="en-GB" w:eastAsia="en-GB"/>
        </w:rPr>
        <mc:AlternateContent>
          <mc:Choice Requires="wpg">
            <w:drawing>
              <wp:anchor distT="0" distB="0" distL="0" distR="0" simplePos="0" relativeHeight="251674112" behindDoc="0" locked="0" layoutInCell="1" allowOverlap="1" wp14:anchorId="0CE2DAE5" wp14:editId="75F43DDB">
                <wp:simplePos x="0" y="0"/>
                <wp:positionH relativeFrom="page">
                  <wp:posOffset>696595</wp:posOffset>
                </wp:positionH>
                <wp:positionV relativeFrom="paragraph">
                  <wp:posOffset>146050</wp:posOffset>
                </wp:positionV>
                <wp:extent cx="6257925" cy="27940"/>
                <wp:effectExtent l="0" t="0" r="5080" b="3810"/>
                <wp:wrapTopAndBottom/>
                <wp:docPr id="4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42"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3"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ACEEF" id="Group 3" o:spid="_x0000_s1026" style="position:absolute;margin-left:54.85pt;margin-top:11.5pt;width:492.75pt;height:2.2pt;z-index:251674112;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" strokeweight=".72pt">
                  <o:lock v:ext="edit" shapetype="f"/>
                </v:line>
                <w10:wrap type="topAndBottom" anchorx="page"/>
              </v:group>
            </w:pict>
          </mc:Fallback>
        </mc:AlternateContent>
      </w:r>
    </w:p>
    <w:p w14:paraId="33DD814E" w14:textId="77777777" w:rsidR="00B43F26" w:rsidRDefault="00B43F26">
      <w:pPr>
        <w:rPr>
          <w:b/>
          <w:sz w:val="18"/>
        </w:rPr>
      </w:pPr>
      <w:r>
        <w:rPr>
          <w:b/>
          <w:sz w:val="18"/>
        </w:rPr>
        <w:br w:type="page"/>
      </w:r>
    </w:p>
    <w:p w14:paraId="53B6606E" w14:textId="77777777" w:rsidR="001A2DAC" w:rsidRDefault="001A2DAC" w:rsidP="001A2DAC">
      <w:pPr>
        <w:tabs>
          <w:tab w:val="left" w:pos="426"/>
        </w:tabs>
        <w:spacing w:before="77" w:line="204" w:lineRule="exact"/>
        <w:ind w:left="153" w:right="279"/>
        <w:rPr>
          <w:b/>
          <w:sz w:val="18"/>
        </w:rPr>
      </w:pPr>
      <w:r>
        <w:rPr>
          <w:b/>
          <w:sz w:val="18"/>
        </w:rPr>
        <w:lastRenderedPageBreak/>
        <w:t xml:space="preserve">5. </w:t>
      </w:r>
      <w:r>
        <w:rPr>
          <w:b/>
          <w:sz w:val="18"/>
        </w:rPr>
        <w:tab/>
        <w:t xml:space="preserve">NURTURE  </w:t>
      </w:r>
    </w:p>
    <w:p w14:paraId="169E46A9" w14:textId="77777777" w:rsidR="001A2DAC" w:rsidRDefault="001A2DAC" w:rsidP="001A2DAC">
      <w:pPr>
        <w:spacing w:line="204" w:lineRule="exact"/>
        <w:ind w:left="153" w:right="279"/>
        <w:rPr>
          <w:sz w:val="18"/>
        </w:rPr>
      </w:pPr>
      <w:r w:rsidRPr="0076625D">
        <w:rPr>
          <w:sz w:val="18"/>
        </w:rPr>
        <w:t>a</w:t>
      </w:r>
      <w:r>
        <w:rPr>
          <w:sz w:val="18"/>
        </w:rPr>
        <w:t>t Miriam Theatre, Our Lady of Sion College</w:t>
      </w:r>
    </w:p>
    <w:p w14:paraId="51098E0C" w14:textId="77777777" w:rsidR="001A2DAC" w:rsidRDefault="001A2DAC" w:rsidP="001A2DAC">
      <w:pPr>
        <w:spacing w:line="204" w:lineRule="exact"/>
        <w:ind w:left="153" w:right="279"/>
        <w:rPr>
          <w:sz w:val="18"/>
        </w:rPr>
      </w:pPr>
      <w:r>
        <w:rPr>
          <w:sz w:val="18"/>
        </w:rPr>
        <w:t>Sunday 27</w:t>
      </w:r>
      <w:r w:rsidRPr="00E32F73">
        <w:rPr>
          <w:sz w:val="18"/>
          <w:vertAlign w:val="superscript"/>
        </w:rPr>
        <w:t>th</w:t>
      </w:r>
      <w:r>
        <w:rPr>
          <w:sz w:val="18"/>
        </w:rPr>
        <w:t xml:space="preserve"> May, 2018 at 4.00pm. Audience 130.</w:t>
      </w:r>
    </w:p>
    <w:p w14:paraId="769B353A" w14:textId="77777777" w:rsidR="001A2DAC" w:rsidRDefault="001A2DAC" w:rsidP="001A2DAC">
      <w:pPr>
        <w:spacing w:line="204" w:lineRule="exact"/>
        <w:ind w:left="153" w:right="279"/>
        <w:rPr>
          <w:sz w:val="18"/>
        </w:rPr>
      </w:pPr>
      <w:r>
        <w:rPr>
          <w:sz w:val="18"/>
        </w:rPr>
        <w:t>Shared with Our Lady of Sion Senior Concert Band</w:t>
      </w:r>
    </w:p>
    <w:p w14:paraId="3B55EE3A" w14:textId="77777777" w:rsidR="001A2DAC" w:rsidRDefault="001A2DAC" w:rsidP="001A2DAC">
      <w:pPr>
        <w:spacing w:line="204" w:lineRule="exact"/>
        <w:ind w:left="153" w:right="279"/>
        <w:rPr>
          <w:sz w:val="18"/>
        </w:rPr>
      </w:pPr>
      <w:r>
        <w:rPr>
          <w:sz w:val="18"/>
        </w:rPr>
        <w:t xml:space="preserve">Conductors: Roland Yeung (GWS) and James Le </w:t>
      </w:r>
      <w:proofErr w:type="spellStart"/>
      <w:r>
        <w:rPr>
          <w:sz w:val="18"/>
        </w:rPr>
        <w:t>Fevre</w:t>
      </w:r>
      <w:proofErr w:type="spellEnd"/>
      <w:r>
        <w:rPr>
          <w:sz w:val="18"/>
        </w:rPr>
        <w:t xml:space="preserve"> (OLOS)</w:t>
      </w:r>
    </w:p>
    <w:p w14:paraId="6AA10028"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 xml:space="preserve"> </w:t>
      </w:r>
    </w:p>
    <w:p w14:paraId="3D8FFD9C"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 xml:space="preserve">             </w:t>
      </w:r>
      <w:r w:rsidR="00E05218">
        <w:rPr>
          <w:sz w:val="18"/>
        </w:rPr>
        <w:t xml:space="preserve">    Receipts                 </w:t>
      </w:r>
      <w:r>
        <w:rPr>
          <w:sz w:val="18"/>
        </w:rPr>
        <w:t xml:space="preserve">Box Office </w:t>
      </w:r>
      <w:r>
        <w:rPr>
          <w:sz w:val="18"/>
        </w:rPr>
        <w:tab/>
        <w:t xml:space="preserve">440.00       </w:t>
      </w:r>
      <w:r>
        <w:rPr>
          <w:sz w:val="18"/>
        </w:rPr>
        <w:tab/>
        <w:t xml:space="preserve"> </w:t>
      </w:r>
    </w:p>
    <w:p w14:paraId="580125E8" w14:textId="77777777" w:rsidR="001A2DAC" w:rsidRDefault="001A2DAC" w:rsidP="001A2DAC">
      <w:pPr>
        <w:tabs>
          <w:tab w:val="left" w:pos="851"/>
          <w:tab w:val="left" w:pos="2313"/>
          <w:tab w:val="decimal" w:pos="5954"/>
          <w:tab w:val="decimal" w:pos="7938"/>
        </w:tabs>
        <w:spacing w:before="15" w:line="206" w:lineRule="exact"/>
        <w:ind w:left="153" w:right="89"/>
        <w:rPr>
          <w:sz w:val="18"/>
        </w:rPr>
      </w:pPr>
      <w:r>
        <w:rPr>
          <w:sz w:val="18"/>
        </w:rPr>
        <w:tab/>
      </w:r>
      <w:r>
        <w:rPr>
          <w:sz w:val="18"/>
        </w:rPr>
        <w:tab/>
      </w:r>
      <w:proofErr w:type="spellStart"/>
      <w:r>
        <w:rPr>
          <w:sz w:val="18"/>
        </w:rPr>
        <w:t>TryBooking</w:t>
      </w:r>
      <w:proofErr w:type="spellEnd"/>
      <w:r>
        <w:rPr>
          <w:sz w:val="18"/>
        </w:rPr>
        <w:t xml:space="preserve">    </w:t>
      </w:r>
      <w:r>
        <w:rPr>
          <w:sz w:val="18"/>
        </w:rPr>
        <w:tab/>
        <w:t xml:space="preserve">351.32                                 </w:t>
      </w:r>
    </w:p>
    <w:p w14:paraId="3F182620" w14:textId="77777777" w:rsidR="001A2DAC" w:rsidRPr="0076625D" w:rsidRDefault="001A2DAC" w:rsidP="001A2DAC">
      <w:pPr>
        <w:tabs>
          <w:tab w:val="left" w:pos="851"/>
          <w:tab w:val="left" w:pos="2313"/>
          <w:tab w:val="decimal" w:pos="5954"/>
          <w:tab w:val="decimal" w:pos="7938"/>
        </w:tabs>
        <w:spacing w:line="204" w:lineRule="exact"/>
        <w:ind w:right="279"/>
        <w:rPr>
          <w:sz w:val="18"/>
        </w:rPr>
      </w:pPr>
      <w:r>
        <w:rPr>
          <w:sz w:val="18"/>
        </w:rPr>
        <w:tab/>
      </w:r>
      <w:r>
        <w:rPr>
          <w:sz w:val="18"/>
        </w:rPr>
        <w:tab/>
      </w:r>
      <w:r>
        <w:rPr>
          <w:sz w:val="18"/>
        </w:rPr>
        <w:tab/>
      </w:r>
      <w:r>
        <w:rPr>
          <w:sz w:val="18"/>
        </w:rPr>
        <w:tab/>
        <w:t>$ 791.32</w:t>
      </w:r>
    </w:p>
    <w:p w14:paraId="1C7B623C" w14:textId="77777777" w:rsidR="001A2DAC" w:rsidRPr="0076625D" w:rsidRDefault="001A2DAC" w:rsidP="001A2DAC">
      <w:pPr>
        <w:tabs>
          <w:tab w:val="left" w:pos="851"/>
          <w:tab w:val="left" w:pos="2313"/>
          <w:tab w:val="decimal" w:pos="5954"/>
          <w:tab w:val="decimal" w:pos="7938"/>
        </w:tabs>
        <w:spacing w:line="207" w:lineRule="exact"/>
        <w:ind w:left="873" w:right="279"/>
        <w:rPr>
          <w:sz w:val="18"/>
        </w:rPr>
      </w:pPr>
      <w:r w:rsidRPr="0076625D">
        <w:rPr>
          <w:sz w:val="18"/>
        </w:rPr>
        <w:t>Expenses</w:t>
      </w:r>
      <w:r w:rsidRPr="0076625D">
        <w:rPr>
          <w:sz w:val="18"/>
        </w:rPr>
        <w:tab/>
        <w:t>Venue</w:t>
      </w:r>
      <w:r>
        <w:rPr>
          <w:sz w:val="18"/>
        </w:rPr>
        <w:tab/>
        <w:t>0.00</w:t>
      </w:r>
      <w:r w:rsidRPr="0076625D">
        <w:rPr>
          <w:sz w:val="18"/>
        </w:rPr>
        <w:t xml:space="preserve"> </w:t>
      </w:r>
      <w:r>
        <w:rPr>
          <w:sz w:val="18"/>
        </w:rPr>
        <w:tab/>
      </w:r>
    </w:p>
    <w:p w14:paraId="44744BA6"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t xml:space="preserve">Percussion Hire                                         </w:t>
      </w:r>
      <w:r>
        <w:rPr>
          <w:sz w:val="18"/>
        </w:rPr>
        <w:tab/>
        <w:t>0.00</w:t>
      </w:r>
    </w:p>
    <w:p w14:paraId="3C86ED75" w14:textId="77777777" w:rsidR="001A2DAC" w:rsidRDefault="001A2DAC" w:rsidP="001A2DAC">
      <w:pPr>
        <w:tabs>
          <w:tab w:val="left" w:pos="851"/>
          <w:tab w:val="left" w:pos="2313"/>
          <w:tab w:val="decimal" w:pos="5954"/>
          <w:tab w:val="decimal" w:pos="7938"/>
        </w:tabs>
        <w:spacing w:line="206" w:lineRule="exact"/>
        <w:ind w:left="142"/>
        <w:rPr>
          <w:sz w:val="18"/>
        </w:rPr>
      </w:pPr>
      <w:r>
        <w:rPr>
          <w:sz w:val="18"/>
        </w:rPr>
        <w:tab/>
      </w:r>
      <w:r>
        <w:rPr>
          <w:sz w:val="18"/>
        </w:rPr>
        <w:tab/>
      </w:r>
      <w:r>
        <w:rPr>
          <w:sz w:val="18"/>
        </w:rPr>
        <w:tab/>
      </w:r>
      <w:r>
        <w:rPr>
          <w:sz w:val="18"/>
        </w:rPr>
        <w:tab/>
        <w:t>0.00</w:t>
      </w:r>
    </w:p>
    <w:p w14:paraId="1F50664A" w14:textId="77777777" w:rsidR="001A2DAC" w:rsidRDefault="001A2DAC" w:rsidP="001A2DAC">
      <w:pPr>
        <w:tabs>
          <w:tab w:val="left" w:pos="851"/>
          <w:tab w:val="left" w:pos="2313"/>
          <w:tab w:val="decimal" w:pos="5954"/>
          <w:tab w:val="decimal" w:pos="7938"/>
        </w:tabs>
        <w:spacing w:line="242" w:lineRule="auto"/>
        <w:ind w:right="734"/>
        <w:rPr>
          <w:b/>
          <w:sz w:val="16"/>
        </w:rPr>
      </w:pPr>
      <w:r>
        <w:rPr>
          <w:sz w:val="18"/>
        </w:rPr>
        <w:tab/>
      </w:r>
      <w:r w:rsidRPr="0076625D">
        <w:rPr>
          <w:sz w:val="18"/>
        </w:rPr>
        <w:t>Balance</w:t>
      </w:r>
      <w:r>
        <w:rPr>
          <w:sz w:val="18"/>
        </w:rPr>
        <w:t xml:space="preserve"> profit                            </w:t>
      </w:r>
      <w:r>
        <w:rPr>
          <w:sz w:val="18"/>
        </w:rPr>
        <w:tab/>
      </w:r>
      <w:r>
        <w:rPr>
          <w:sz w:val="18"/>
        </w:rPr>
        <w:tab/>
        <w:t>$791.32</w:t>
      </w:r>
      <w:r>
        <w:rPr>
          <w:noProof/>
          <w:lang w:val="en-GB" w:eastAsia="en-GB"/>
        </w:rPr>
        <mc:AlternateContent>
          <mc:Choice Requires="wpg">
            <w:drawing>
              <wp:anchor distT="0" distB="0" distL="0" distR="0" simplePos="0" relativeHeight="251677184" behindDoc="0" locked="0" layoutInCell="1" allowOverlap="1" wp14:anchorId="35F60361" wp14:editId="39EC6DCA">
                <wp:simplePos x="0" y="0"/>
                <wp:positionH relativeFrom="page">
                  <wp:posOffset>735330</wp:posOffset>
                </wp:positionH>
                <wp:positionV relativeFrom="paragraph">
                  <wp:posOffset>212090</wp:posOffset>
                </wp:positionV>
                <wp:extent cx="6257925" cy="27940"/>
                <wp:effectExtent l="0" t="0" r="5080" b="3810"/>
                <wp:wrapTopAndBottom/>
                <wp:docPr id="4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48"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9"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2431EE" id="Group 3" o:spid="_x0000_s1026" style="position:absolute;margin-left:57.9pt;margin-top:16.7pt;width:492.75pt;height:2.2pt;z-index:251677184;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" strokeweight=".72pt">
                  <o:lock v:ext="edit" shapetype="f"/>
                </v:line>
                <w10:wrap type="topAndBottom" anchorx="page"/>
              </v:group>
            </w:pict>
          </mc:Fallback>
        </mc:AlternateContent>
      </w:r>
    </w:p>
    <w:p w14:paraId="6A70F4FB" w14:textId="77777777" w:rsidR="001A2DAC" w:rsidRDefault="001A2DAC" w:rsidP="001A2DAC">
      <w:pPr>
        <w:pStyle w:val="BodyText"/>
        <w:tabs>
          <w:tab w:val="left" w:pos="851"/>
          <w:tab w:val="left" w:pos="2313"/>
          <w:tab w:val="decimal" w:pos="5954"/>
          <w:tab w:val="decimal" w:pos="7938"/>
        </w:tabs>
        <w:rPr>
          <w:b/>
          <w:color w:val="0000FF"/>
        </w:rPr>
      </w:pPr>
    </w:p>
    <w:p w14:paraId="0A7321B2" w14:textId="77777777" w:rsidR="001A2DAC" w:rsidRPr="00294E16" w:rsidRDefault="001A2DAC" w:rsidP="001A2DAC">
      <w:pPr>
        <w:pStyle w:val="BodyText"/>
        <w:tabs>
          <w:tab w:val="left" w:pos="851"/>
          <w:tab w:val="left" w:pos="2313"/>
          <w:tab w:val="decimal" w:pos="5954"/>
          <w:tab w:val="decimal" w:pos="7938"/>
        </w:tabs>
        <w:rPr>
          <w:b/>
          <w:color w:val="0000FF"/>
        </w:rPr>
      </w:pPr>
    </w:p>
    <w:p w14:paraId="7DE05B57" w14:textId="77777777" w:rsidR="001A2DAC" w:rsidRDefault="001A2DAC" w:rsidP="001A2DAC">
      <w:pPr>
        <w:tabs>
          <w:tab w:val="left" w:pos="7234"/>
        </w:tabs>
        <w:spacing w:before="69"/>
        <w:ind w:right="279"/>
        <w:rPr>
          <w:b/>
        </w:rPr>
      </w:pPr>
      <w:r>
        <w:rPr>
          <w:b/>
        </w:rPr>
        <w:t xml:space="preserve">SUMMARY   BALANCE OVER </w:t>
      </w:r>
      <w:r>
        <w:rPr>
          <w:b/>
          <w:spacing w:val="-25"/>
        </w:rPr>
        <w:t>FIVE</w:t>
      </w:r>
      <w:r>
        <w:rPr>
          <w:b/>
          <w:spacing w:val="-1"/>
        </w:rPr>
        <w:t xml:space="preserve"> </w:t>
      </w:r>
      <w:r>
        <w:rPr>
          <w:b/>
        </w:rPr>
        <w:t>PERFORMANCES</w:t>
      </w:r>
      <w:proofErr w:type="gramStart"/>
      <w:r>
        <w:rPr>
          <w:b/>
        </w:rPr>
        <w:tab/>
        <w:t xml:space="preserve">  $</w:t>
      </w:r>
      <w:proofErr w:type="gramEnd"/>
      <w:r>
        <w:rPr>
          <w:b/>
        </w:rPr>
        <w:t>961.00</w:t>
      </w:r>
    </w:p>
    <w:p w14:paraId="231D02DB" w14:textId="77777777" w:rsidR="001A2DAC" w:rsidRDefault="001A2DAC" w:rsidP="001A2DAC">
      <w:pPr>
        <w:spacing w:before="24" w:line="310" w:lineRule="exact"/>
        <w:ind w:left="873" w:right="279"/>
        <w:rPr>
          <w:b/>
        </w:rPr>
      </w:pPr>
      <w:r>
        <w:rPr>
          <w:sz w:val="20"/>
        </w:rPr>
        <w:t xml:space="preserve">concerts and workshops held between </w:t>
      </w:r>
      <w:r>
        <w:rPr>
          <w:b/>
        </w:rPr>
        <w:t>1</w:t>
      </w:r>
      <w:r w:rsidRPr="00AC0BDC">
        <w:rPr>
          <w:b/>
          <w:vertAlign w:val="superscript"/>
        </w:rPr>
        <w:t>st</w:t>
      </w:r>
      <w:r>
        <w:rPr>
          <w:b/>
        </w:rPr>
        <w:t xml:space="preserve"> July 2017 to 30</w:t>
      </w:r>
      <w:proofErr w:type="spellStart"/>
      <w:r>
        <w:rPr>
          <w:b/>
          <w:position w:val="11"/>
          <w:sz w:val="16"/>
        </w:rPr>
        <w:t>th</w:t>
      </w:r>
      <w:proofErr w:type="spellEnd"/>
      <w:r>
        <w:rPr>
          <w:b/>
          <w:position w:val="11"/>
          <w:sz w:val="16"/>
        </w:rPr>
        <w:t xml:space="preserve"> </w:t>
      </w:r>
      <w:r>
        <w:rPr>
          <w:b/>
        </w:rPr>
        <w:t>June 2018</w:t>
      </w:r>
    </w:p>
    <w:p w14:paraId="2B0354EA" w14:textId="77777777" w:rsidR="001A2DAC" w:rsidRPr="002C56B5" w:rsidRDefault="001A2DAC" w:rsidP="001A2DAC">
      <w:pPr>
        <w:pStyle w:val="BodyText"/>
        <w:spacing w:line="228" w:lineRule="exact"/>
        <w:ind w:left="873" w:right="279"/>
      </w:pPr>
      <w:r>
        <w:t>(does not include rent, administration, etc.)</w:t>
      </w:r>
    </w:p>
    <w:p w14:paraId="39DD682E" w14:textId="77777777" w:rsidR="001A2DAC" w:rsidRDefault="001A2DAC" w:rsidP="001A2DAC">
      <w:pPr>
        <w:pStyle w:val="BodyText"/>
        <w:spacing w:before="7"/>
        <w:rPr>
          <w:b/>
          <w:sz w:val="16"/>
        </w:rPr>
      </w:pPr>
      <w:r>
        <w:rPr>
          <w:noProof/>
          <w:lang w:val="en-GB" w:eastAsia="en-GB"/>
        </w:rPr>
        <mc:AlternateContent>
          <mc:Choice Requires="wpg">
            <w:drawing>
              <wp:anchor distT="0" distB="0" distL="0" distR="0" simplePos="0" relativeHeight="251675136" behindDoc="0" locked="0" layoutInCell="1" allowOverlap="1" wp14:anchorId="3E3CB826" wp14:editId="3A715482">
                <wp:simplePos x="0" y="0"/>
                <wp:positionH relativeFrom="page">
                  <wp:posOffset>696595</wp:posOffset>
                </wp:positionH>
                <wp:positionV relativeFrom="paragraph">
                  <wp:posOffset>146050</wp:posOffset>
                </wp:positionV>
                <wp:extent cx="6257925" cy="27940"/>
                <wp:effectExtent l="0" t="0" r="5080" b="3810"/>
                <wp:wrapTopAndBottom/>
                <wp:docPr id="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51"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2"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3F52FD" id="Group 3" o:spid="_x0000_s1026" style="position:absolute;margin-left:54.85pt;margin-top:11.5pt;width:492.75pt;height:2.2pt;z-index:251675136;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" strokeweight=".72pt">
                  <o:lock v:ext="edit" shapetype="f"/>
                </v:line>
                <w10:wrap type="topAndBottom" anchorx="page"/>
              </v:group>
            </w:pict>
          </mc:Fallback>
        </mc:AlternateContent>
      </w:r>
    </w:p>
    <w:p w14:paraId="7DF27803" w14:textId="77777777" w:rsidR="001A2DAC" w:rsidRDefault="001A2DAC" w:rsidP="001A2DAC">
      <w:pPr>
        <w:pStyle w:val="BodyText"/>
        <w:tabs>
          <w:tab w:val="left" w:pos="851"/>
          <w:tab w:val="left" w:pos="2313"/>
          <w:tab w:val="decimal" w:pos="5954"/>
          <w:tab w:val="decimal" w:pos="7938"/>
        </w:tabs>
        <w:ind w:left="360"/>
        <w:rPr>
          <w:b/>
          <w:color w:val="0000FF"/>
        </w:rPr>
      </w:pPr>
    </w:p>
    <w:p w14:paraId="59F2F9FC" w14:textId="77777777" w:rsidR="001A2DAC" w:rsidRPr="00E05218" w:rsidRDefault="001A2DAC" w:rsidP="001A2DAC">
      <w:pPr>
        <w:pStyle w:val="BodyText"/>
        <w:numPr>
          <w:ilvl w:val="0"/>
          <w:numId w:val="22"/>
        </w:numPr>
        <w:tabs>
          <w:tab w:val="left" w:pos="851"/>
          <w:tab w:val="left" w:pos="2313"/>
          <w:tab w:val="decimal" w:pos="5954"/>
          <w:tab w:val="decimal" w:pos="7938"/>
        </w:tabs>
        <w:ind w:left="142" w:firstLine="0"/>
        <w:rPr>
          <w:b/>
          <w:sz w:val="18"/>
          <w:szCs w:val="18"/>
        </w:rPr>
      </w:pPr>
      <w:r w:rsidRPr="00E05218">
        <w:rPr>
          <w:b/>
          <w:sz w:val="18"/>
          <w:szCs w:val="18"/>
        </w:rPr>
        <w:t>THE STORY OF CAO XUEQIN</w:t>
      </w:r>
    </w:p>
    <w:p w14:paraId="596D0BCA" w14:textId="77777777" w:rsidR="001A2DAC" w:rsidRPr="00E05218" w:rsidRDefault="00E05218" w:rsidP="001A2DAC">
      <w:pPr>
        <w:pStyle w:val="BodyText"/>
        <w:tabs>
          <w:tab w:val="left" w:pos="851"/>
          <w:tab w:val="left" w:pos="2313"/>
          <w:tab w:val="decimal" w:pos="5954"/>
          <w:tab w:val="decimal" w:pos="7938"/>
        </w:tabs>
        <w:ind w:left="142"/>
        <w:rPr>
          <w:sz w:val="18"/>
          <w:szCs w:val="18"/>
        </w:rPr>
      </w:pPr>
      <w:r>
        <w:rPr>
          <w:sz w:val="18"/>
          <w:szCs w:val="18"/>
        </w:rPr>
        <w:t>a</w:t>
      </w:r>
      <w:r w:rsidR="001A2DAC" w:rsidRPr="00E05218">
        <w:rPr>
          <w:sz w:val="18"/>
          <w:szCs w:val="18"/>
        </w:rPr>
        <w:t>t Box Hill Town Hall, Box Hill</w:t>
      </w:r>
    </w:p>
    <w:p w14:paraId="476A3D04"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Sunday 1</w:t>
      </w:r>
      <w:r w:rsidRPr="00E05218">
        <w:rPr>
          <w:sz w:val="18"/>
          <w:szCs w:val="18"/>
          <w:vertAlign w:val="superscript"/>
        </w:rPr>
        <w:t>st</w:t>
      </w:r>
      <w:r w:rsidRPr="00E05218">
        <w:rPr>
          <w:sz w:val="18"/>
          <w:szCs w:val="18"/>
        </w:rPr>
        <w:t xml:space="preserve"> July at 7.00pm. Audience 60.</w:t>
      </w:r>
    </w:p>
    <w:p w14:paraId="51B3AD3A"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Conductor: Roland Yeung</w:t>
      </w:r>
    </w:p>
    <w:p w14:paraId="75095DB0" w14:textId="77777777" w:rsidR="001A2DAC" w:rsidRPr="00E05218" w:rsidRDefault="001A2DAC" w:rsidP="001A2DAC">
      <w:pPr>
        <w:pStyle w:val="BodyText"/>
        <w:tabs>
          <w:tab w:val="left" w:pos="851"/>
          <w:tab w:val="left" w:pos="2313"/>
          <w:tab w:val="decimal" w:pos="5954"/>
          <w:tab w:val="decimal" w:pos="7938"/>
        </w:tabs>
        <w:ind w:left="142"/>
        <w:rPr>
          <w:sz w:val="18"/>
          <w:szCs w:val="18"/>
        </w:rPr>
      </w:pPr>
    </w:p>
    <w:p w14:paraId="035C1E0E"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ab/>
        <w:t>Receipts</w:t>
      </w:r>
      <w:r w:rsidRPr="00E05218">
        <w:rPr>
          <w:sz w:val="18"/>
          <w:szCs w:val="18"/>
        </w:rPr>
        <w:tab/>
        <w:t>Box Office</w:t>
      </w:r>
      <w:r w:rsidRPr="00E05218">
        <w:rPr>
          <w:sz w:val="18"/>
          <w:szCs w:val="18"/>
        </w:rPr>
        <w:tab/>
        <w:t>$910.00</w:t>
      </w:r>
    </w:p>
    <w:p w14:paraId="7FF9AEF6"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ab/>
      </w:r>
      <w:r w:rsidRPr="00E05218">
        <w:rPr>
          <w:sz w:val="18"/>
          <w:szCs w:val="18"/>
        </w:rPr>
        <w:tab/>
      </w:r>
      <w:proofErr w:type="spellStart"/>
      <w:r w:rsidRPr="00E05218">
        <w:rPr>
          <w:sz w:val="18"/>
          <w:szCs w:val="18"/>
        </w:rPr>
        <w:t>TryBooking</w:t>
      </w:r>
      <w:proofErr w:type="spellEnd"/>
      <w:r w:rsidRPr="00E05218">
        <w:rPr>
          <w:sz w:val="18"/>
          <w:szCs w:val="18"/>
        </w:rPr>
        <w:tab/>
        <w:t>329.36</w:t>
      </w:r>
      <w:r w:rsidRPr="00E05218">
        <w:rPr>
          <w:sz w:val="18"/>
          <w:szCs w:val="18"/>
        </w:rPr>
        <w:tab/>
        <w:t>$1,239.36</w:t>
      </w:r>
    </w:p>
    <w:p w14:paraId="28BA1632" w14:textId="77777777" w:rsidR="001A2DAC" w:rsidRPr="00E05218" w:rsidRDefault="001A2DAC" w:rsidP="001A2DAC">
      <w:pPr>
        <w:pStyle w:val="BodyText"/>
        <w:tabs>
          <w:tab w:val="left" w:pos="851"/>
          <w:tab w:val="left" w:pos="2313"/>
          <w:tab w:val="decimal" w:pos="5954"/>
          <w:tab w:val="decimal" w:pos="7938"/>
        </w:tabs>
        <w:ind w:left="142"/>
        <w:rPr>
          <w:sz w:val="18"/>
          <w:szCs w:val="18"/>
        </w:rPr>
      </w:pPr>
    </w:p>
    <w:p w14:paraId="05F23557"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ab/>
        <w:t>Expenses</w:t>
      </w:r>
      <w:r w:rsidRPr="00E05218">
        <w:rPr>
          <w:sz w:val="18"/>
          <w:szCs w:val="18"/>
        </w:rPr>
        <w:tab/>
        <w:t>Venue</w:t>
      </w:r>
      <w:r w:rsidRPr="00E05218">
        <w:rPr>
          <w:sz w:val="18"/>
          <w:szCs w:val="18"/>
        </w:rPr>
        <w:tab/>
        <w:t>1,166.00</w:t>
      </w:r>
    </w:p>
    <w:p w14:paraId="37F4EE6C"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ab/>
      </w:r>
      <w:r w:rsidRPr="00E05218">
        <w:rPr>
          <w:sz w:val="18"/>
          <w:szCs w:val="18"/>
        </w:rPr>
        <w:tab/>
        <w:t>Percussion Hire</w:t>
      </w:r>
      <w:r w:rsidRPr="00E05218">
        <w:rPr>
          <w:sz w:val="18"/>
          <w:szCs w:val="18"/>
        </w:rPr>
        <w:tab/>
        <w:t>1,200.00</w:t>
      </w:r>
    </w:p>
    <w:p w14:paraId="4A6B7854"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ab/>
      </w:r>
      <w:r w:rsidRPr="00E05218">
        <w:rPr>
          <w:sz w:val="18"/>
          <w:szCs w:val="18"/>
        </w:rPr>
        <w:tab/>
        <w:t>Gifts</w:t>
      </w:r>
      <w:r w:rsidRPr="00E05218">
        <w:rPr>
          <w:sz w:val="18"/>
          <w:szCs w:val="18"/>
        </w:rPr>
        <w:tab/>
        <w:t>21.00</w:t>
      </w:r>
    </w:p>
    <w:p w14:paraId="17F41937"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ab/>
      </w:r>
      <w:r w:rsidRPr="00E05218">
        <w:rPr>
          <w:sz w:val="18"/>
          <w:szCs w:val="18"/>
        </w:rPr>
        <w:tab/>
        <w:t>Batteries</w:t>
      </w:r>
      <w:r w:rsidRPr="00E05218">
        <w:rPr>
          <w:sz w:val="18"/>
          <w:szCs w:val="18"/>
        </w:rPr>
        <w:tab/>
        <w:t>48.50</w:t>
      </w:r>
      <w:r w:rsidRPr="00E05218">
        <w:rPr>
          <w:sz w:val="18"/>
          <w:szCs w:val="18"/>
        </w:rPr>
        <w:tab/>
        <w:t>2,435.50</w:t>
      </w:r>
    </w:p>
    <w:p w14:paraId="0A781FA3" w14:textId="77777777" w:rsidR="001A2DAC" w:rsidRPr="00E05218" w:rsidRDefault="001A2DAC" w:rsidP="001A2DAC">
      <w:pPr>
        <w:pStyle w:val="BodyText"/>
        <w:tabs>
          <w:tab w:val="left" w:pos="851"/>
          <w:tab w:val="left" w:pos="2313"/>
          <w:tab w:val="decimal" w:pos="5954"/>
          <w:tab w:val="decimal" w:pos="7938"/>
        </w:tabs>
        <w:ind w:left="142"/>
        <w:rPr>
          <w:sz w:val="18"/>
          <w:szCs w:val="18"/>
        </w:rPr>
      </w:pPr>
    </w:p>
    <w:p w14:paraId="3D625CB9" w14:textId="77777777" w:rsidR="001A2DAC" w:rsidRPr="00E05218" w:rsidRDefault="001A2DAC" w:rsidP="001A2DAC">
      <w:pPr>
        <w:pStyle w:val="BodyText"/>
        <w:tabs>
          <w:tab w:val="left" w:pos="851"/>
          <w:tab w:val="left" w:pos="2313"/>
          <w:tab w:val="decimal" w:pos="5954"/>
          <w:tab w:val="decimal" w:pos="7938"/>
        </w:tabs>
        <w:ind w:left="142"/>
        <w:rPr>
          <w:sz w:val="18"/>
          <w:szCs w:val="18"/>
        </w:rPr>
      </w:pPr>
      <w:r w:rsidRPr="00E05218">
        <w:rPr>
          <w:sz w:val="18"/>
          <w:szCs w:val="18"/>
        </w:rPr>
        <w:tab/>
        <w:t>Balance (loss)</w:t>
      </w:r>
      <w:r w:rsidRPr="00E05218">
        <w:rPr>
          <w:sz w:val="18"/>
          <w:szCs w:val="18"/>
        </w:rPr>
        <w:tab/>
      </w:r>
      <w:r w:rsidRPr="00E05218">
        <w:rPr>
          <w:sz w:val="18"/>
          <w:szCs w:val="18"/>
        </w:rPr>
        <w:tab/>
      </w:r>
      <w:r w:rsidRPr="00E05218">
        <w:rPr>
          <w:sz w:val="18"/>
          <w:szCs w:val="18"/>
        </w:rPr>
        <w:tab/>
        <w:t>($1,196.14)</w:t>
      </w:r>
    </w:p>
    <w:p w14:paraId="018BFB01" w14:textId="77777777" w:rsidR="001A2DAC" w:rsidRDefault="001A2DAC" w:rsidP="001A2DAC">
      <w:pPr>
        <w:pStyle w:val="BodyText"/>
        <w:spacing w:before="7"/>
        <w:rPr>
          <w:b/>
          <w:sz w:val="16"/>
        </w:rPr>
      </w:pPr>
      <w:r>
        <w:rPr>
          <w:noProof/>
          <w:lang w:val="en-GB" w:eastAsia="en-GB"/>
        </w:rPr>
        <mc:AlternateContent>
          <mc:Choice Requires="wpg">
            <w:drawing>
              <wp:anchor distT="0" distB="0" distL="0" distR="0" simplePos="0" relativeHeight="251676160" behindDoc="0" locked="0" layoutInCell="1" allowOverlap="1" wp14:anchorId="28C3DCBD" wp14:editId="7CF80C82">
                <wp:simplePos x="0" y="0"/>
                <wp:positionH relativeFrom="page">
                  <wp:posOffset>696595</wp:posOffset>
                </wp:positionH>
                <wp:positionV relativeFrom="paragraph">
                  <wp:posOffset>146050</wp:posOffset>
                </wp:positionV>
                <wp:extent cx="6257925" cy="27940"/>
                <wp:effectExtent l="0" t="0" r="5080" b="3810"/>
                <wp:wrapTopAndBottom/>
                <wp:docPr id="5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0"/>
                          <a:chExt cx="9855" cy="44"/>
                        </a:xfrm>
                      </wpg:grpSpPr>
                      <wps:wsp>
                        <wps:cNvPr id="54" name="Line 5"/>
                        <wps:cNvCnPr>
                          <a:cxnSpLocks/>
                        </wps:cNvCnPr>
                        <wps:spPr bwMode="auto">
                          <a:xfrm>
                            <a:off x="1104" y="267"/>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4"/>
                        <wps:cNvCnPr>
                          <a:cxnSpLocks/>
                        </wps:cNvCnPr>
                        <wps:spPr bwMode="auto">
                          <a:xfrm>
                            <a:off x="1104" y="238"/>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33FD15" id="Group 3" o:spid="_x0000_s1026" style="position:absolute;margin-left:54.85pt;margin-top:11.5pt;width:492.75pt;height:2.2pt;z-index:251676160;mso-wrap-distance-left:0;mso-wrap-distance-right:0;mso-position-horizontal-relative:page" coordorigin="1097,230"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">
                <v:line id="Line 5" o:spid="_x0000_s1027" style="position:absolute;visibility:visible;mso-wrap-style:square" from="1104,267" to="10944,2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" strokeweight=".72pt">
                  <o:lock v:ext="edit" shapetype="f"/>
                </v:line>
                <v:line id="Line 4" o:spid="_x0000_s1028" style="position:absolute;visibility:visible;mso-wrap-style:square" from="1104,238" to="10944,2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" strokeweight=".72pt">
                  <o:lock v:ext="edit" shapetype="f"/>
                </v:line>
                <w10:wrap type="topAndBottom" anchorx="page"/>
              </v:group>
            </w:pict>
          </mc:Fallback>
        </mc:AlternateContent>
      </w:r>
    </w:p>
    <w:p w14:paraId="72290803" w14:textId="77777777" w:rsidR="001A2DAC" w:rsidRPr="00294E16" w:rsidRDefault="001A2DAC" w:rsidP="001A2DAC">
      <w:pPr>
        <w:pStyle w:val="BodyText"/>
        <w:tabs>
          <w:tab w:val="left" w:pos="851"/>
          <w:tab w:val="left" w:pos="2313"/>
          <w:tab w:val="decimal" w:pos="5954"/>
          <w:tab w:val="decimal" w:pos="7938"/>
        </w:tabs>
        <w:rPr>
          <w:b/>
          <w:color w:val="0000FF"/>
        </w:rPr>
      </w:pPr>
    </w:p>
    <w:p w14:paraId="2B255334" w14:textId="77777777" w:rsidR="001A2DAC" w:rsidRDefault="001A2DAC" w:rsidP="001A2DAC">
      <w:pPr>
        <w:pStyle w:val="BodyText"/>
        <w:rPr>
          <w:b/>
          <w:sz w:val="12"/>
        </w:rPr>
      </w:pPr>
    </w:p>
    <w:p w14:paraId="51F5B780" w14:textId="77777777" w:rsidR="001A2DAC" w:rsidRPr="002C56B5" w:rsidRDefault="001A2DAC" w:rsidP="001A2DAC">
      <w:pPr>
        <w:tabs>
          <w:tab w:val="left" w:pos="7234"/>
        </w:tabs>
        <w:spacing w:before="69"/>
        <w:ind w:left="153" w:right="279"/>
        <w:rPr>
          <w:rFonts w:cstheme="minorHAnsi"/>
          <w:b/>
        </w:rPr>
      </w:pPr>
      <w:r w:rsidRPr="002C56B5">
        <w:rPr>
          <w:rFonts w:cstheme="minorHAnsi"/>
          <w:b/>
        </w:rPr>
        <w:t xml:space="preserve">SUMMARY   BALANCE OVER </w:t>
      </w:r>
      <w:proofErr w:type="gramStart"/>
      <w:r w:rsidRPr="002C56B5">
        <w:rPr>
          <w:rFonts w:cstheme="minorHAnsi"/>
          <w:b/>
          <w:spacing w:val="-25"/>
        </w:rPr>
        <w:t xml:space="preserve">SIX  </w:t>
      </w:r>
      <w:r w:rsidRPr="002C56B5">
        <w:rPr>
          <w:rFonts w:cstheme="minorHAnsi"/>
          <w:b/>
        </w:rPr>
        <w:t>PERFORMANCES</w:t>
      </w:r>
      <w:proofErr w:type="gramEnd"/>
      <w:r w:rsidRPr="002C56B5">
        <w:rPr>
          <w:rFonts w:cstheme="minorHAnsi"/>
          <w:b/>
        </w:rPr>
        <w:tab/>
        <w:t xml:space="preserve">  ($235.02)</w:t>
      </w:r>
    </w:p>
    <w:p w14:paraId="5A8D7986" w14:textId="77777777" w:rsidR="001A2DAC" w:rsidRPr="002C56B5" w:rsidRDefault="001A2DAC" w:rsidP="001A2DAC">
      <w:pPr>
        <w:spacing w:before="24" w:line="310" w:lineRule="exact"/>
        <w:ind w:left="873" w:right="279"/>
        <w:rPr>
          <w:b/>
        </w:rPr>
      </w:pPr>
      <w:r w:rsidRPr="002C56B5">
        <w:rPr>
          <w:sz w:val="20"/>
        </w:rPr>
        <w:t xml:space="preserve">concerts and workshops held between </w:t>
      </w:r>
      <w:r w:rsidRPr="002C56B5">
        <w:rPr>
          <w:rFonts w:cstheme="minorHAnsi"/>
          <w:b/>
        </w:rPr>
        <w:t>1</w:t>
      </w:r>
      <w:r w:rsidRPr="002C56B5">
        <w:rPr>
          <w:rFonts w:cstheme="minorHAnsi"/>
          <w:b/>
          <w:vertAlign w:val="superscript"/>
        </w:rPr>
        <w:t>st</w:t>
      </w:r>
      <w:r w:rsidRPr="002C56B5">
        <w:rPr>
          <w:rFonts w:cstheme="minorHAnsi"/>
          <w:b/>
        </w:rPr>
        <w:t xml:space="preserve"> July 2017 to 1</w:t>
      </w:r>
      <w:r w:rsidRPr="002C56B5">
        <w:rPr>
          <w:rFonts w:cstheme="minorHAnsi"/>
          <w:b/>
          <w:vertAlign w:val="superscript"/>
        </w:rPr>
        <w:t>st</w:t>
      </w:r>
      <w:r w:rsidRPr="002C56B5">
        <w:rPr>
          <w:rFonts w:cstheme="minorHAnsi"/>
          <w:b/>
        </w:rPr>
        <w:t xml:space="preserve"> JUL</w:t>
      </w:r>
      <w:r>
        <w:rPr>
          <w:rFonts w:cstheme="minorHAnsi"/>
          <w:b/>
        </w:rPr>
        <w:t>Y</w:t>
      </w:r>
      <w:r w:rsidRPr="002C56B5">
        <w:rPr>
          <w:rFonts w:cstheme="minorHAnsi"/>
          <w:b/>
        </w:rPr>
        <w:t xml:space="preserve"> 2018</w:t>
      </w:r>
    </w:p>
    <w:p w14:paraId="007BE339" w14:textId="77777777" w:rsidR="001A2DAC" w:rsidRPr="002C56B5" w:rsidRDefault="001A2DAC" w:rsidP="001A2DAC">
      <w:pPr>
        <w:pStyle w:val="BodyText"/>
        <w:spacing w:line="228" w:lineRule="exact"/>
        <w:ind w:left="873" w:right="279"/>
      </w:pPr>
      <w:r w:rsidRPr="002C56B5">
        <w:t>(does not include rent, administration, etc.)</w:t>
      </w:r>
    </w:p>
    <w:p w14:paraId="2BC8B782" w14:textId="77777777" w:rsidR="001A2DAC" w:rsidRDefault="001A2DAC" w:rsidP="001A2DAC">
      <w:pPr>
        <w:pStyle w:val="BodyText"/>
        <w:rPr>
          <w:sz w:val="17"/>
        </w:rPr>
      </w:pPr>
      <w:r>
        <w:rPr>
          <w:noProof/>
          <w:lang w:val="en-GB" w:eastAsia="en-GB"/>
        </w:rPr>
        <mc:AlternateContent>
          <mc:Choice Requires="wpg">
            <w:drawing>
              <wp:anchor distT="0" distB="0" distL="0" distR="0" simplePos="0" relativeHeight="251668992" behindDoc="0" locked="0" layoutInCell="1" allowOverlap="1" wp14:anchorId="5304CCDD" wp14:editId="7A341B04">
                <wp:simplePos x="0" y="0"/>
                <wp:positionH relativeFrom="page">
                  <wp:posOffset>696595</wp:posOffset>
                </wp:positionH>
                <wp:positionV relativeFrom="paragraph">
                  <wp:posOffset>149225</wp:posOffset>
                </wp:positionV>
                <wp:extent cx="6257925" cy="27940"/>
                <wp:effectExtent l="0" t="0" r="5080" b="13335"/>
                <wp:wrapTopAndBottom/>
                <wp:docPr id="5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27940"/>
                          <a:chOff x="1097" y="235"/>
                          <a:chExt cx="9855" cy="44"/>
                        </a:xfrm>
                      </wpg:grpSpPr>
                      <wps:wsp>
                        <wps:cNvPr id="57" name="Line 11"/>
                        <wps:cNvCnPr>
                          <a:cxnSpLocks/>
                        </wps:cNvCnPr>
                        <wps:spPr bwMode="auto">
                          <a:xfrm>
                            <a:off x="1104" y="271"/>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8" name="Line 10"/>
                        <wps:cNvCnPr>
                          <a:cxnSpLocks/>
                        </wps:cNvCnPr>
                        <wps:spPr bwMode="auto">
                          <a:xfrm>
                            <a:off x="1104" y="242"/>
                            <a:ext cx="98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C7EE96" id="Group 9" o:spid="_x0000_s1026" style="position:absolute;margin-left:54.85pt;margin-top:11.75pt;width:492.75pt;height:2.2pt;z-index:251668992;mso-wrap-distance-left:0;mso-wrap-distance-right:0;mso-position-horizontal-relative:page" coordorigin="1097,235" coordsize="9855,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">
                <v:line id="Line 11" o:spid="_x0000_s1027" style="position:absolute;visibility:visible;mso-wrap-style:square" from="1104,271" to="10944,2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" strokeweight=".72pt">
                  <o:lock v:ext="edit" shapetype="f"/>
                </v:line>
                <v:line id="Line 10" o:spid="_x0000_s1028" style="position:absolute;visibility:visible;mso-wrap-style:square" from="1104,242" to="10944,2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" strokeweight=".72pt">
                  <o:lock v:ext="edit" shapetype="f"/>
                </v:line>
                <w10:wrap type="topAndBottom" anchorx="page"/>
              </v:group>
            </w:pict>
          </mc:Fallback>
        </mc:AlternateContent>
      </w:r>
    </w:p>
    <w:p w14:paraId="4E34B9BD" w14:textId="77777777" w:rsidR="001A2DAC" w:rsidRDefault="001A2DAC" w:rsidP="001A2DAC">
      <w:pPr>
        <w:pStyle w:val="BodyText"/>
      </w:pPr>
    </w:p>
    <w:p w14:paraId="57C65FE3" w14:textId="77777777" w:rsidR="001A2DAC" w:rsidRDefault="001A2DAC" w:rsidP="001A2DAC">
      <w:pPr>
        <w:pStyle w:val="BodyText"/>
      </w:pPr>
    </w:p>
    <w:p w14:paraId="27AD31DF" w14:textId="5E916C10" w:rsidR="001A2DAC" w:rsidRDefault="001A2DAC">
      <w:pPr>
        <w:rPr>
          <w:color w:val="948A54" w:themeColor="background2" w:themeShade="80"/>
          <w:sz w:val="15"/>
          <w:szCs w:val="20"/>
        </w:rPr>
      </w:pPr>
    </w:p>
    <w:p w14:paraId="3A5F0989" w14:textId="77777777" w:rsidR="00EC3C71" w:rsidRPr="00E73892" w:rsidRDefault="00EC3C71">
      <w:pPr>
        <w:pStyle w:val="BodyText"/>
        <w:spacing w:before="10"/>
        <w:rPr>
          <w:color w:val="948A54" w:themeColor="background2" w:themeShade="80"/>
          <w:sz w:val="15"/>
        </w:rPr>
      </w:pPr>
    </w:p>
    <w:p w14:paraId="6AFD9838" w14:textId="77777777" w:rsidR="00EC3C71" w:rsidRPr="00A63B48" w:rsidRDefault="00DB4660">
      <w:pPr>
        <w:pStyle w:val="Heading1"/>
        <w:spacing w:line="367" w:lineRule="exact"/>
      </w:pPr>
      <w:bookmarkStart w:id="24" w:name="_bookmark7"/>
      <w:bookmarkStart w:id="25" w:name="_Toc364801870"/>
      <w:bookmarkStart w:id="26" w:name="_Toc522012522"/>
      <w:bookmarkEnd w:id="24"/>
      <w:r w:rsidRPr="00A63B48">
        <w:t>Administrator’s Report</w:t>
      </w:r>
      <w:bookmarkEnd w:id="25"/>
      <w:bookmarkEnd w:id="26"/>
    </w:p>
    <w:p w14:paraId="1DC5992D" w14:textId="77777777" w:rsidR="00EC3C71" w:rsidRPr="00A63B48" w:rsidRDefault="00DB4660" w:rsidP="00A63B48">
      <w:pPr>
        <w:pStyle w:val="Heading7"/>
        <w:spacing w:line="229" w:lineRule="exact"/>
      </w:pPr>
      <w:r w:rsidRPr="00A63B48">
        <w:t>By Erin Wallach</w:t>
      </w:r>
    </w:p>
    <w:p w14:paraId="40921E80" w14:textId="77777777" w:rsidR="00EC3C71" w:rsidRDefault="00EC3C71" w:rsidP="00A63B48">
      <w:pPr>
        <w:pStyle w:val="BodyText"/>
        <w:spacing w:before="4"/>
        <w:ind w:left="142"/>
      </w:pPr>
    </w:p>
    <w:p w14:paraId="40A8F575" w14:textId="77777777" w:rsidR="00A63B48" w:rsidRPr="00A63B48" w:rsidRDefault="00A63B48" w:rsidP="00A63B48">
      <w:pPr>
        <w:pStyle w:val="BodyText"/>
        <w:spacing w:before="4"/>
        <w:ind w:left="142"/>
        <w:rPr>
          <w:lang w:val="en-GB"/>
        </w:rPr>
      </w:pPr>
      <w:r w:rsidRPr="00A63B48">
        <w:rPr>
          <w:lang w:val="en-GB"/>
        </w:rPr>
        <w:t>Unfortunately, due to work and study commitments I have been unable to continue in my capacity as Administrator for the Grainger Wind Symphony since February this year. The months between the previous AGM and February were nonetheless eventful and productive as Committee busily planned for the upcoming year and the changes in personnel.</w:t>
      </w:r>
    </w:p>
    <w:p w14:paraId="2CDD64FE" w14:textId="77777777" w:rsidR="00A63B48" w:rsidRPr="00A63B48" w:rsidRDefault="00A63B48" w:rsidP="00A63B48">
      <w:pPr>
        <w:pStyle w:val="BodyText"/>
        <w:spacing w:before="4"/>
        <w:ind w:left="142"/>
        <w:rPr>
          <w:lang w:val="en-GB"/>
        </w:rPr>
      </w:pPr>
      <w:r w:rsidRPr="00A63B48">
        <w:rPr>
          <w:lang w:val="en-GB"/>
        </w:rPr>
        <w:t xml:space="preserve">As a member of the interview panel, I was excited to see John Davis take up the role of Associate Conductor for 2018. John has brought different insights and new repertoire which was exciting to work with from a player’s perspective. While Tavis has taken on a new and exciting opportunity in India, it has been fantastic to see </w:t>
      </w:r>
      <w:proofErr w:type="spellStart"/>
      <w:r w:rsidRPr="00A63B48">
        <w:rPr>
          <w:lang w:val="en-GB"/>
        </w:rPr>
        <w:t>Allanah</w:t>
      </w:r>
      <w:proofErr w:type="spellEnd"/>
      <w:r w:rsidRPr="00A63B48">
        <w:rPr>
          <w:lang w:val="en-GB"/>
        </w:rPr>
        <w:t xml:space="preserve"> take on the role of Concert Manager. </w:t>
      </w:r>
      <w:proofErr w:type="spellStart"/>
      <w:r w:rsidRPr="00A63B48">
        <w:rPr>
          <w:lang w:val="en-GB"/>
        </w:rPr>
        <w:t>Allanah’s</w:t>
      </w:r>
      <w:proofErr w:type="spellEnd"/>
      <w:r w:rsidRPr="00A63B48">
        <w:rPr>
          <w:lang w:val="en-GB"/>
        </w:rPr>
        <w:t xml:space="preserve"> hard work and can-do attitude along with </w:t>
      </w:r>
      <w:proofErr w:type="spellStart"/>
      <w:r w:rsidRPr="00A63B48">
        <w:rPr>
          <w:lang w:val="en-GB"/>
        </w:rPr>
        <w:t>Tavis’</w:t>
      </w:r>
      <w:proofErr w:type="spellEnd"/>
      <w:r w:rsidRPr="00A63B48">
        <w:rPr>
          <w:lang w:val="en-GB"/>
        </w:rPr>
        <w:t xml:space="preserve"> initial guidance has made for an easy transition.</w:t>
      </w:r>
    </w:p>
    <w:p w14:paraId="447835CC" w14:textId="77777777" w:rsidR="00A63B48" w:rsidRPr="00A63B48" w:rsidRDefault="00A63B48" w:rsidP="00A63B48">
      <w:pPr>
        <w:pStyle w:val="BodyText"/>
        <w:spacing w:before="4"/>
        <w:ind w:left="142"/>
        <w:rPr>
          <w:lang w:val="en-GB"/>
        </w:rPr>
      </w:pPr>
      <w:r w:rsidRPr="00A63B48">
        <w:rPr>
          <w:lang w:val="en-GB"/>
        </w:rPr>
        <w:t>The Statement of Commitment to Child Safety has now been published on the Grainger Wind Symphony website. This statement has enabled GWS to continue its work with schools, as many schools are now requesting to see a Statement of Commitment before engaging with external groups.</w:t>
      </w:r>
    </w:p>
    <w:p w14:paraId="52B49E90" w14:textId="77777777" w:rsidR="00A63B48" w:rsidRPr="00A63B48" w:rsidRDefault="00A63B48" w:rsidP="00A63B48">
      <w:pPr>
        <w:pStyle w:val="BodyText"/>
        <w:spacing w:before="4"/>
        <w:ind w:left="142"/>
        <w:rPr>
          <w:lang w:val="en-GB"/>
        </w:rPr>
      </w:pPr>
      <w:r w:rsidRPr="00A63B48">
        <w:rPr>
          <w:lang w:val="en-GB"/>
        </w:rPr>
        <w:t>Research has been conducted into the Child Safety Polices of similar organisations, legal requirements, and government recommendations. This research has helped inform the development of the full policy to extend on the commitment made in the Statement of Commitment. While still in draft form, it is intended that the policy will be presented to committee for review by the end of the year.</w:t>
      </w:r>
    </w:p>
    <w:p w14:paraId="7633D0C7" w14:textId="77777777" w:rsidR="00A63B48" w:rsidRPr="00A63B48" w:rsidRDefault="00A63B48" w:rsidP="00A63B48">
      <w:pPr>
        <w:pStyle w:val="BodyText"/>
        <w:spacing w:before="4"/>
        <w:ind w:left="142"/>
      </w:pPr>
    </w:p>
    <w:p w14:paraId="3CDD53A9" w14:textId="77777777" w:rsidR="0075591C" w:rsidRPr="00A63B48" w:rsidRDefault="0075591C" w:rsidP="00A63B48">
      <w:pPr>
        <w:pStyle w:val="BodyText"/>
        <w:spacing w:before="4"/>
        <w:ind w:left="142"/>
        <w:rPr>
          <w:sz w:val="21"/>
        </w:rPr>
      </w:pPr>
    </w:p>
    <w:p w14:paraId="11DF4D7E" w14:textId="40AC1A5F" w:rsidR="00EC3C71" w:rsidRPr="00862062" w:rsidRDefault="00DB4660">
      <w:pPr>
        <w:pStyle w:val="Heading1"/>
        <w:spacing w:before="0"/>
      </w:pPr>
      <w:bookmarkStart w:id="27" w:name="_bookmark8"/>
      <w:bookmarkStart w:id="28" w:name="_Toc364801871"/>
      <w:bookmarkStart w:id="29" w:name="_Toc522012523"/>
      <w:bookmarkEnd w:id="27"/>
      <w:r w:rsidRPr="00862062">
        <w:t>Concert Manager’s Report</w:t>
      </w:r>
      <w:bookmarkEnd w:id="28"/>
      <w:r w:rsidR="003C7740">
        <w:t xml:space="preserve"> 2017</w:t>
      </w:r>
      <w:bookmarkEnd w:id="29"/>
    </w:p>
    <w:p w14:paraId="021F0E44" w14:textId="77777777" w:rsidR="003C7740" w:rsidRPr="003C7740" w:rsidRDefault="003C7740" w:rsidP="003C7740">
      <w:pPr>
        <w:pStyle w:val="Heading7"/>
        <w:spacing w:before="58"/>
        <w:ind w:left="0" w:firstLine="113"/>
        <w:rPr>
          <w:lang w:val="en-AU"/>
        </w:rPr>
      </w:pPr>
      <w:r w:rsidRPr="003C7740">
        <w:rPr>
          <w:lang w:val="en-AU"/>
        </w:rPr>
        <w:t>By Tavis Ashton-Bell</w:t>
      </w:r>
    </w:p>
    <w:p w14:paraId="7C72EC51" w14:textId="77777777" w:rsidR="003C7740" w:rsidRPr="003C7740" w:rsidRDefault="003C7740" w:rsidP="003C7740">
      <w:pPr>
        <w:pStyle w:val="Heading7"/>
        <w:spacing w:before="58"/>
        <w:rPr>
          <w:b w:val="0"/>
          <w:i w:val="0"/>
          <w:lang w:val="en-AU"/>
        </w:rPr>
      </w:pPr>
    </w:p>
    <w:p w14:paraId="5FE0D74E" w14:textId="77777777" w:rsidR="003C7740" w:rsidRPr="003C7740" w:rsidRDefault="003C7740" w:rsidP="003C7740">
      <w:pPr>
        <w:pStyle w:val="Heading7"/>
        <w:spacing w:before="58"/>
        <w:rPr>
          <w:b w:val="0"/>
          <w:i w:val="0"/>
          <w:lang w:val="en-AU"/>
        </w:rPr>
      </w:pPr>
      <w:r w:rsidRPr="003C7740">
        <w:rPr>
          <w:b w:val="0"/>
          <w:i w:val="0"/>
          <w:lang w:val="en-AU"/>
        </w:rPr>
        <w:t xml:space="preserve">In September 2017, the Grainger Wind Symphony (GWS) held two </w:t>
      </w:r>
      <w:r w:rsidRPr="003C7740">
        <w:rPr>
          <w:i w:val="0"/>
          <w:lang w:val="en-AU"/>
        </w:rPr>
        <w:t>Conducting Workshops with the Defence Force School of Music (DFSM)</w:t>
      </w:r>
      <w:r w:rsidRPr="003C7740">
        <w:rPr>
          <w:b w:val="0"/>
          <w:i w:val="0"/>
          <w:lang w:val="en-AU"/>
        </w:rPr>
        <w:t xml:space="preserve">. During previous years DFSM had done their own method of conducting workshop where they simply gave a few minutes podium time to each participant in a manner that didn't have too much structure. As such, the whole undertaking felt a bit rushed and disconnected. This year, with Roland's magic organisation skills, DFSM were able to interact with GWS and each conductor received valuable feedback from the band members who attended. </w:t>
      </w:r>
    </w:p>
    <w:p w14:paraId="4FB0B5A9" w14:textId="77777777" w:rsidR="003C7740" w:rsidRPr="003C7740" w:rsidRDefault="003C7740" w:rsidP="003C7740">
      <w:pPr>
        <w:pStyle w:val="Heading7"/>
        <w:spacing w:before="58"/>
        <w:rPr>
          <w:b w:val="0"/>
          <w:i w:val="0"/>
          <w:lang w:val="en-AU"/>
        </w:rPr>
      </w:pPr>
    </w:p>
    <w:p w14:paraId="4935E491" w14:textId="0B0BFC17" w:rsidR="003C7740" w:rsidRPr="003C7740" w:rsidRDefault="003C7740" w:rsidP="003C7740">
      <w:pPr>
        <w:pStyle w:val="Heading7"/>
        <w:spacing w:before="58"/>
        <w:rPr>
          <w:b w:val="0"/>
          <w:i w:val="0"/>
          <w:lang w:val="en-AU"/>
        </w:rPr>
      </w:pPr>
      <w:r w:rsidRPr="003C7740">
        <w:rPr>
          <w:i w:val="0"/>
          <w:lang w:val="en-AU"/>
        </w:rPr>
        <w:t>Made in Australia</w:t>
      </w:r>
      <w:r w:rsidRPr="003C7740">
        <w:rPr>
          <w:b w:val="0"/>
          <w:i w:val="0"/>
          <w:lang w:val="en-AU"/>
        </w:rPr>
        <w:t xml:space="preserve"> (September 9</w:t>
      </w:r>
      <w:r w:rsidRPr="003C7740">
        <w:rPr>
          <w:b w:val="0"/>
          <w:i w:val="0"/>
          <w:vertAlign w:val="superscript"/>
          <w:lang w:val="en-AU"/>
        </w:rPr>
        <w:t>th</w:t>
      </w:r>
      <w:r w:rsidRPr="003C7740">
        <w:rPr>
          <w:b w:val="0"/>
          <w:i w:val="0"/>
          <w:lang w:val="en-AU"/>
        </w:rPr>
        <w:t xml:space="preserve">, St. Stephens) brought about a collaboration with a new composer, Matan Franco, who now studies at Trinity College in Dublin. His work, Fractured Dreaming was in a modern style which was atmospheric and challenged the band. The recording was well received by the composer, so well done everyone! We also connected with some familiar faces, up-and-coming Jared </w:t>
      </w:r>
      <w:proofErr w:type="spellStart"/>
      <w:r w:rsidRPr="003C7740">
        <w:rPr>
          <w:b w:val="0"/>
          <w:i w:val="0"/>
          <w:lang w:val="en-AU"/>
        </w:rPr>
        <w:t>Mc</w:t>
      </w:r>
      <w:r>
        <w:rPr>
          <w:b w:val="0"/>
          <w:i w:val="0"/>
          <w:lang w:val="en-AU"/>
        </w:rPr>
        <w:t>Cunnie</w:t>
      </w:r>
      <w:proofErr w:type="spellEnd"/>
      <w:r>
        <w:rPr>
          <w:b w:val="0"/>
          <w:i w:val="0"/>
          <w:lang w:val="en-AU"/>
        </w:rPr>
        <w:t xml:space="preserve"> (Moments Like These featuring</w:t>
      </w:r>
      <w:r w:rsidRPr="003C7740">
        <w:rPr>
          <w:b w:val="0"/>
          <w:i w:val="0"/>
          <w:lang w:val="en-AU"/>
        </w:rPr>
        <w:t xml:space="preserve"> Ben Grant solo on Bass Clarinet), an </w:t>
      </w:r>
      <w:proofErr w:type="gramStart"/>
      <w:r w:rsidRPr="003C7740">
        <w:rPr>
          <w:b w:val="0"/>
          <w:i w:val="0"/>
          <w:lang w:val="en-AU"/>
        </w:rPr>
        <w:t>alumni</w:t>
      </w:r>
      <w:proofErr w:type="gramEnd"/>
      <w:r w:rsidRPr="003C7740">
        <w:rPr>
          <w:b w:val="0"/>
          <w:i w:val="0"/>
          <w:lang w:val="en-AU"/>
        </w:rPr>
        <w:t xml:space="preserve"> from </w:t>
      </w:r>
      <w:proofErr w:type="spellStart"/>
      <w:r w:rsidRPr="003C7740">
        <w:rPr>
          <w:b w:val="0"/>
          <w:i w:val="0"/>
          <w:lang w:val="en-AU"/>
        </w:rPr>
        <w:t>Penleigh</w:t>
      </w:r>
      <w:proofErr w:type="spellEnd"/>
      <w:r w:rsidRPr="003C7740">
        <w:rPr>
          <w:b w:val="0"/>
          <w:i w:val="0"/>
          <w:lang w:val="en-AU"/>
        </w:rPr>
        <w:t xml:space="preserve"> and Essendon Grammar School (where we performed last year); and Nathan Glenn (Capriccio), who is a regular submitter of high-quality scores.</w:t>
      </w:r>
    </w:p>
    <w:p w14:paraId="338E7627" w14:textId="77777777" w:rsidR="003C7740" w:rsidRPr="003C7740" w:rsidRDefault="003C7740" w:rsidP="003C7740">
      <w:pPr>
        <w:pStyle w:val="Heading7"/>
        <w:spacing w:before="58"/>
        <w:rPr>
          <w:b w:val="0"/>
          <w:i w:val="0"/>
          <w:lang w:val="en-AU"/>
        </w:rPr>
      </w:pPr>
    </w:p>
    <w:p w14:paraId="7B578A16" w14:textId="77777777" w:rsidR="003C7740" w:rsidRPr="003C7740" w:rsidRDefault="003C7740" w:rsidP="003C7740">
      <w:pPr>
        <w:pStyle w:val="Heading7"/>
        <w:spacing w:before="58"/>
        <w:rPr>
          <w:b w:val="0"/>
          <w:i w:val="0"/>
          <w:lang w:val="en-AU"/>
        </w:rPr>
      </w:pPr>
      <w:r w:rsidRPr="003C7740">
        <w:rPr>
          <w:i w:val="0"/>
          <w:lang w:val="en-AU"/>
        </w:rPr>
        <w:t>Fifty Shades of E</w:t>
      </w:r>
      <w:r w:rsidRPr="003C7740">
        <w:rPr>
          <w:b w:val="0"/>
          <w:i w:val="0"/>
          <w:lang w:val="en-AU"/>
        </w:rPr>
        <w:t xml:space="preserve"> (11</w:t>
      </w:r>
      <w:r w:rsidRPr="003C7740">
        <w:rPr>
          <w:b w:val="0"/>
          <w:i w:val="0"/>
          <w:vertAlign w:val="superscript"/>
          <w:lang w:val="en-AU"/>
        </w:rPr>
        <w:t>th</w:t>
      </w:r>
      <w:r w:rsidRPr="003C7740">
        <w:rPr>
          <w:b w:val="0"/>
          <w:i w:val="0"/>
          <w:lang w:val="en-AU"/>
        </w:rPr>
        <w:t xml:space="preserve"> November, St. Stephens) featured an eclectic range of pieces, including another of our submissions for Made in Australia: Des </w:t>
      </w:r>
      <w:proofErr w:type="spellStart"/>
      <w:r w:rsidRPr="003C7740">
        <w:rPr>
          <w:b w:val="0"/>
          <w:i w:val="0"/>
          <w:lang w:val="en-AU"/>
        </w:rPr>
        <w:t>Esprits</w:t>
      </w:r>
      <w:proofErr w:type="spellEnd"/>
      <w:r w:rsidRPr="003C7740">
        <w:rPr>
          <w:b w:val="0"/>
          <w:i w:val="0"/>
          <w:lang w:val="en-AU"/>
        </w:rPr>
        <w:t xml:space="preserve"> et Des </w:t>
      </w:r>
      <w:proofErr w:type="spellStart"/>
      <w:r w:rsidRPr="003C7740">
        <w:rPr>
          <w:b w:val="0"/>
          <w:i w:val="0"/>
          <w:lang w:val="en-AU"/>
        </w:rPr>
        <w:t>Espoirs</w:t>
      </w:r>
      <w:proofErr w:type="spellEnd"/>
      <w:r w:rsidRPr="003C7740">
        <w:rPr>
          <w:b w:val="0"/>
          <w:i w:val="0"/>
          <w:lang w:val="en-AU"/>
        </w:rPr>
        <w:t xml:space="preserve"> by Thomas </w:t>
      </w:r>
      <w:proofErr w:type="spellStart"/>
      <w:r w:rsidRPr="003C7740">
        <w:rPr>
          <w:b w:val="0"/>
          <w:i w:val="0"/>
          <w:lang w:val="en-AU"/>
        </w:rPr>
        <w:t>Bemer</w:t>
      </w:r>
      <w:proofErr w:type="spellEnd"/>
      <w:r w:rsidRPr="003C7740">
        <w:rPr>
          <w:b w:val="0"/>
          <w:i w:val="0"/>
          <w:lang w:val="en-AU"/>
        </w:rPr>
        <w:t xml:space="preserve"> (an Aussie-spirited Frenchman). The Clarinet section (led by Frank Ulm) also enjoyed performing Terrence J. Thompson's, Suite – City Scenes; as well as Bach Goes to Town and Prelude and Fugue in Swing by Alec Templeton. Both were very well received and the recordings sound great. Well done team! Symphony No. 2 by John Barnes Chance and the concert's namesake, Fifty Shades of E by Johann de </w:t>
      </w:r>
      <w:proofErr w:type="spellStart"/>
      <w:r w:rsidRPr="003C7740">
        <w:rPr>
          <w:b w:val="0"/>
          <w:i w:val="0"/>
          <w:lang w:val="en-AU"/>
        </w:rPr>
        <w:t>Meij</w:t>
      </w:r>
      <w:proofErr w:type="spellEnd"/>
      <w:r w:rsidRPr="003C7740">
        <w:rPr>
          <w:b w:val="0"/>
          <w:i w:val="0"/>
          <w:lang w:val="en-AU"/>
        </w:rPr>
        <w:t xml:space="preserve"> in the same concert was always going to be a fun choice, but the crowd favourites (from my informal survey) were The Man from Snowy River and Les </w:t>
      </w:r>
      <w:proofErr w:type="spellStart"/>
      <w:r w:rsidRPr="003C7740">
        <w:rPr>
          <w:b w:val="0"/>
          <w:i w:val="0"/>
          <w:lang w:val="en-AU"/>
        </w:rPr>
        <w:t>Miserables</w:t>
      </w:r>
      <w:proofErr w:type="spellEnd"/>
      <w:r w:rsidRPr="003C7740">
        <w:rPr>
          <w:b w:val="0"/>
          <w:i w:val="0"/>
          <w:lang w:val="en-AU"/>
        </w:rPr>
        <w:t xml:space="preserve"> Selections. </w:t>
      </w:r>
    </w:p>
    <w:p w14:paraId="6859589D" w14:textId="77777777" w:rsidR="003C7740" w:rsidRPr="003C7740" w:rsidRDefault="003C7740" w:rsidP="003C7740">
      <w:pPr>
        <w:pStyle w:val="Heading7"/>
        <w:spacing w:before="58"/>
        <w:rPr>
          <w:b w:val="0"/>
          <w:i w:val="0"/>
          <w:lang w:val="en-AU"/>
        </w:rPr>
      </w:pPr>
    </w:p>
    <w:p w14:paraId="46A96B28" w14:textId="77777777" w:rsidR="003C7740" w:rsidRPr="003C7740" w:rsidRDefault="003C7740" w:rsidP="003C7740">
      <w:pPr>
        <w:pStyle w:val="Heading7"/>
        <w:spacing w:before="58"/>
        <w:rPr>
          <w:b w:val="0"/>
          <w:i w:val="0"/>
          <w:lang w:val="en-AU"/>
        </w:rPr>
      </w:pPr>
      <w:r w:rsidRPr="003C7740">
        <w:rPr>
          <w:i w:val="0"/>
          <w:lang w:val="en-AU"/>
        </w:rPr>
        <w:t>A Night at the Proms</w:t>
      </w:r>
      <w:r w:rsidRPr="003C7740">
        <w:rPr>
          <w:b w:val="0"/>
          <w:i w:val="0"/>
          <w:lang w:val="en-AU"/>
        </w:rPr>
        <w:t xml:space="preserve"> (9</w:t>
      </w:r>
      <w:r w:rsidRPr="003C7740">
        <w:rPr>
          <w:b w:val="0"/>
          <w:i w:val="0"/>
          <w:vertAlign w:val="superscript"/>
          <w:lang w:val="en-AU"/>
        </w:rPr>
        <w:t>th</w:t>
      </w:r>
      <w:r w:rsidRPr="003C7740">
        <w:rPr>
          <w:b w:val="0"/>
          <w:i w:val="0"/>
          <w:lang w:val="en-AU"/>
        </w:rPr>
        <w:t xml:space="preserve"> December, St. Stephens) was a really fun night. Alongside our standard Proms repertoire, our new scholarship winner Emma Squires performed the first movement from Paul Hindemith's Sonata for Flute and Piano very admirably. The night also featured the GWS clarinet ensemble, this time with Maple Leaf Rag by Scott Joplin and Celebration Suite by Norman Heim. With a few more performances, the clarinet section could probably release their own album. The crowd also enjoyed the disruptive element of the concert, having lots of fun (from the lead of some players). Last but certainly not least, I would like to thank Kristian Gregory, who in this concert acted as compere, lead the audience to sing along </w:t>
      </w:r>
      <w:proofErr w:type="spellStart"/>
      <w:r w:rsidRPr="003C7740">
        <w:rPr>
          <w:b w:val="0"/>
          <w:i w:val="0"/>
          <w:lang w:val="en-AU"/>
        </w:rPr>
        <w:t>wit</w:t>
      </w:r>
      <w:proofErr w:type="spellEnd"/>
      <w:r w:rsidRPr="003C7740">
        <w:rPr>
          <w:b w:val="0"/>
          <w:i w:val="0"/>
          <w:lang w:val="en-AU"/>
        </w:rPr>
        <w:t xml:space="preserve"> the band and sang selections from Ralph Vaughan-Williams' Songs of Travel to a captivated audience. The recording is well worth listening. I would like to extend my thanks to him as he also seems to have become a regular, dependable and enthusiastic compere for The Grainger Wind Symphony. </w:t>
      </w:r>
    </w:p>
    <w:p w14:paraId="6C80BB7D" w14:textId="77777777" w:rsidR="003C7740" w:rsidRPr="003C7740" w:rsidRDefault="003C7740" w:rsidP="003C7740">
      <w:pPr>
        <w:pStyle w:val="Heading7"/>
        <w:spacing w:before="58"/>
        <w:rPr>
          <w:b w:val="0"/>
          <w:i w:val="0"/>
          <w:lang w:val="en-AU"/>
        </w:rPr>
      </w:pPr>
    </w:p>
    <w:p w14:paraId="21A5A213" w14:textId="77777777" w:rsidR="003C7740" w:rsidRPr="003C7740" w:rsidRDefault="003C7740" w:rsidP="003C7740">
      <w:pPr>
        <w:pStyle w:val="Heading7"/>
        <w:spacing w:before="58"/>
        <w:rPr>
          <w:b w:val="0"/>
          <w:i w:val="0"/>
          <w:lang w:val="en-AU"/>
        </w:rPr>
      </w:pPr>
      <w:r w:rsidRPr="003C7740">
        <w:rPr>
          <w:b w:val="0"/>
          <w:i w:val="0"/>
          <w:lang w:val="en-AU"/>
        </w:rPr>
        <w:t xml:space="preserve">As I write this from my stables in India, I can definitely say that I miss my musical family deeply. I would also like to take this opportunity to thank the band for having me as Concert Manager over the years. I have had an absolute blast. I would also like to thank </w:t>
      </w:r>
      <w:proofErr w:type="spellStart"/>
      <w:r w:rsidRPr="003C7740">
        <w:rPr>
          <w:b w:val="0"/>
          <w:i w:val="0"/>
          <w:lang w:val="en-AU"/>
        </w:rPr>
        <w:t>Allanah</w:t>
      </w:r>
      <w:proofErr w:type="spellEnd"/>
      <w:r w:rsidRPr="003C7740">
        <w:rPr>
          <w:b w:val="0"/>
          <w:i w:val="0"/>
          <w:lang w:val="en-AU"/>
        </w:rPr>
        <w:t xml:space="preserve"> Coldwell for volunteering to take up the reins as our next Concert Manager. May she have as much fun, growth, learning experiences and joy as I did in my years. I wish you all the very best.</w:t>
      </w:r>
    </w:p>
    <w:p w14:paraId="2D1B3A90" w14:textId="77777777" w:rsidR="003C7740" w:rsidRPr="003C7740" w:rsidRDefault="003C7740">
      <w:pPr>
        <w:pStyle w:val="Heading7"/>
        <w:spacing w:before="58" w:line="240" w:lineRule="auto"/>
        <w:rPr>
          <w:b w:val="0"/>
          <w:i w:val="0"/>
        </w:rPr>
      </w:pPr>
    </w:p>
    <w:p w14:paraId="08A277FD" w14:textId="77777777" w:rsidR="003C7740" w:rsidRDefault="003C7740">
      <w:pPr>
        <w:pStyle w:val="Heading7"/>
        <w:spacing w:before="58" w:line="240" w:lineRule="auto"/>
      </w:pPr>
    </w:p>
    <w:p w14:paraId="5CF7A154" w14:textId="67E1F809" w:rsidR="003C7740" w:rsidRPr="00862062" w:rsidRDefault="003C7740" w:rsidP="003C7740">
      <w:pPr>
        <w:pStyle w:val="Heading1"/>
        <w:spacing w:before="0"/>
      </w:pPr>
      <w:bookmarkStart w:id="30" w:name="_Toc522012524"/>
      <w:r w:rsidRPr="00862062">
        <w:t>Concert Manager’s Report</w:t>
      </w:r>
      <w:r>
        <w:t xml:space="preserve"> 2018</w:t>
      </w:r>
      <w:bookmarkEnd w:id="30"/>
    </w:p>
    <w:p w14:paraId="3EAC9F1C" w14:textId="77777777" w:rsidR="00EC3C71" w:rsidRPr="00862062" w:rsidRDefault="00DB4660">
      <w:pPr>
        <w:pStyle w:val="Heading7"/>
        <w:spacing w:before="58" w:line="240" w:lineRule="auto"/>
      </w:pPr>
      <w:r w:rsidRPr="00862062">
        <w:t xml:space="preserve">By </w:t>
      </w:r>
      <w:proofErr w:type="spellStart"/>
      <w:r w:rsidR="00862062" w:rsidRPr="00862062">
        <w:t>Allanah</w:t>
      </w:r>
      <w:proofErr w:type="spellEnd"/>
      <w:r w:rsidR="00862062" w:rsidRPr="00862062">
        <w:t xml:space="preserve"> Coldwell</w:t>
      </w:r>
    </w:p>
    <w:p w14:paraId="7F60C1D2" w14:textId="77777777" w:rsidR="00EC3C71" w:rsidRPr="00862062" w:rsidRDefault="00EC3C71" w:rsidP="00483FA8">
      <w:pPr>
        <w:pStyle w:val="BodyText"/>
        <w:ind w:left="142"/>
        <w:rPr>
          <w:b/>
          <w:i/>
        </w:rPr>
      </w:pPr>
    </w:p>
    <w:p w14:paraId="3DF88E86" w14:textId="77777777" w:rsidR="00342254" w:rsidRPr="00342254" w:rsidRDefault="00342254" w:rsidP="00342254">
      <w:pPr>
        <w:ind w:left="142"/>
        <w:jc w:val="both"/>
        <w:rPr>
          <w:sz w:val="20"/>
          <w:szCs w:val="24"/>
          <w:lang w:val="en-GB"/>
        </w:rPr>
      </w:pPr>
      <w:bookmarkStart w:id="31" w:name="_bookmark9"/>
      <w:bookmarkEnd w:id="31"/>
      <w:r w:rsidRPr="00342254">
        <w:rPr>
          <w:sz w:val="20"/>
          <w:szCs w:val="24"/>
          <w:lang w:val="en-GB"/>
        </w:rPr>
        <w:t>My first 8 months in the role of Concert Manager have certainly been full of learning! Under the guidance of outgoing Concert Manager Tavis, I managed our first concert in March 2018, and followed that up with two further concerts in May and July. It was immediately clear to me just how much planning goes into a concert, often months in advance. From deciding on dates, repertoire, and concert themes, to securing a venue, percussion hire, making al</w:t>
      </w:r>
      <w:r w:rsidR="00A1086D">
        <w:rPr>
          <w:sz w:val="20"/>
          <w:szCs w:val="24"/>
          <w:lang w:val="en-GB"/>
        </w:rPr>
        <w:t>l</w:t>
      </w:r>
      <w:r w:rsidRPr="00342254">
        <w:rPr>
          <w:sz w:val="20"/>
          <w:szCs w:val="24"/>
          <w:lang w:val="en-GB"/>
        </w:rPr>
        <w:t xml:space="preserve"> sorts of logistical arrangements, and email after email, the whole process can be long-winded, and at times even a little overwhelming with details. The last several months have been very important to my own professional development, and I have relished the challenge the role offers. My sincere thanks go to the rest of the committee who have welcomed me so warmly to the role, and in particular to Tavis and Roland, who provided me with the guidance necessary to ensure a smooth handover.</w:t>
      </w:r>
    </w:p>
    <w:p w14:paraId="038080A0" w14:textId="77777777" w:rsidR="00342254" w:rsidRPr="00342254" w:rsidRDefault="00342254" w:rsidP="00342254">
      <w:pPr>
        <w:ind w:left="142"/>
        <w:jc w:val="both"/>
        <w:rPr>
          <w:sz w:val="20"/>
          <w:szCs w:val="24"/>
          <w:lang w:val="en-GB"/>
        </w:rPr>
      </w:pPr>
    </w:p>
    <w:p w14:paraId="73D33AB6" w14:textId="77777777" w:rsidR="00342254" w:rsidRPr="00342254" w:rsidRDefault="00342254" w:rsidP="00342254">
      <w:pPr>
        <w:ind w:left="142"/>
        <w:jc w:val="both"/>
        <w:rPr>
          <w:sz w:val="20"/>
          <w:szCs w:val="24"/>
          <w:lang w:val="en-GB"/>
        </w:rPr>
      </w:pPr>
      <w:r w:rsidRPr="00342254">
        <w:rPr>
          <w:sz w:val="20"/>
          <w:szCs w:val="24"/>
          <w:lang w:val="en-GB"/>
        </w:rPr>
        <w:t xml:space="preserve">Our first concert for the year, Fantasia </w:t>
      </w:r>
      <w:proofErr w:type="spellStart"/>
      <w:r w:rsidRPr="00342254">
        <w:rPr>
          <w:sz w:val="20"/>
          <w:szCs w:val="24"/>
          <w:lang w:val="en-GB"/>
        </w:rPr>
        <w:t>Hispanico</w:t>
      </w:r>
      <w:proofErr w:type="spellEnd"/>
      <w:r w:rsidRPr="00342254">
        <w:rPr>
          <w:sz w:val="20"/>
          <w:szCs w:val="24"/>
          <w:lang w:val="en-GB"/>
        </w:rPr>
        <w:t xml:space="preserve">, featured a number of colourful works with a Latin theme, and also the debut of The Grainger Wind Symphony’s 2018 Associate Conductor John Davis. His knowledge and enthusiasm for his selected works carried over to the players, who enjoyed the program and gave their all in some very challenging works, particularly </w:t>
      </w:r>
      <w:proofErr w:type="spellStart"/>
      <w:r w:rsidRPr="00342254">
        <w:rPr>
          <w:sz w:val="20"/>
          <w:szCs w:val="24"/>
          <w:lang w:val="en-GB"/>
        </w:rPr>
        <w:t>Revueltas</w:t>
      </w:r>
      <w:proofErr w:type="spellEnd"/>
      <w:r w:rsidRPr="00342254">
        <w:rPr>
          <w:sz w:val="20"/>
          <w:szCs w:val="24"/>
          <w:lang w:val="en-GB"/>
        </w:rPr>
        <w:t xml:space="preserve">’ </w:t>
      </w:r>
      <w:proofErr w:type="spellStart"/>
      <w:r w:rsidRPr="00342254">
        <w:rPr>
          <w:sz w:val="20"/>
          <w:szCs w:val="24"/>
          <w:lang w:val="en-GB"/>
        </w:rPr>
        <w:t>Sensemayá</w:t>
      </w:r>
      <w:proofErr w:type="spellEnd"/>
      <w:r w:rsidRPr="00342254">
        <w:rPr>
          <w:sz w:val="20"/>
          <w:szCs w:val="24"/>
          <w:lang w:val="en-GB"/>
        </w:rPr>
        <w:t xml:space="preserve">. Playing in an unfamiliar venue, Holy Trinity Anglican Church in Kew, added to the challenges for the group, as the acoustic is quite different to St Stephen’s in Richmond. There were some further logistical issues encountered with this venue, which slowed things down on the day; however, these were temporary issues with the </w:t>
      </w:r>
      <w:r w:rsidRPr="00342254">
        <w:rPr>
          <w:sz w:val="20"/>
          <w:szCs w:val="24"/>
          <w:lang w:val="en-GB"/>
        </w:rPr>
        <w:lastRenderedPageBreak/>
        <w:t>church’s vestry being closed during their construction works, and should we return to this venue in future, these would be resolved. A sizeable audience turnout allowed us to make a profit on this concert, giving a strong start to the 2018 concert series.</w:t>
      </w:r>
    </w:p>
    <w:p w14:paraId="098047FD" w14:textId="77777777" w:rsidR="00342254" w:rsidRPr="00342254" w:rsidRDefault="00342254" w:rsidP="00342254">
      <w:pPr>
        <w:ind w:left="142"/>
        <w:jc w:val="both"/>
        <w:rPr>
          <w:sz w:val="20"/>
          <w:szCs w:val="24"/>
          <w:lang w:val="en-GB"/>
        </w:rPr>
      </w:pPr>
    </w:p>
    <w:p w14:paraId="19566FBB" w14:textId="77777777" w:rsidR="00342254" w:rsidRPr="00342254" w:rsidRDefault="00342254" w:rsidP="00342254">
      <w:pPr>
        <w:ind w:left="142"/>
        <w:jc w:val="both"/>
        <w:rPr>
          <w:sz w:val="20"/>
          <w:szCs w:val="24"/>
          <w:lang w:val="en-GB"/>
        </w:rPr>
      </w:pPr>
      <w:r w:rsidRPr="00342254">
        <w:rPr>
          <w:sz w:val="20"/>
          <w:szCs w:val="24"/>
          <w:lang w:val="en-GB"/>
        </w:rPr>
        <w:t xml:space="preserve">A joint concert with Our Lady of Sion in May, entitled “Nurture”, provided the band with an opportunity to encourage the younger generation of players. Sharing half of the program each, the school’s Senior Concert Band and The Grainger Wind Symphony then collaborated in two works, Streets of Forbes by Australian David Jones, and The Lion King Medley arranged by Jay Bocook. The enthusiasm and professionalism shown by Sion’s students was commendable, both in their playing and willingness to assist arranging the stage, matched by Grainger players’ approachability and encouragement of the young instrumentalists. Player feedback indicated that there was only a very small amount of time for GWS and Sion players to interact, which is of course the major benefit to these collaborations with schools. Despite a few hurdles, the ensemble (and Roland!) did a fantastic job of performing, giving an exemplary demonstration of what is possible for a high-standard wind ensemble. A big thanks to Kate Brady, who stepped in to fill the role of compere for this concert, and James Le </w:t>
      </w:r>
      <w:proofErr w:type="spellStart"/>
      <w:r w:rsidRPr="00342254">
        <w:rPr>
          <w:sz w:val="20"/>
          <w:szCs w:val="24"/>
          <w:lang w:val="en-GB"/>
        </w:rPr>
        <w:t>Fevre</w:t>
      </w:r>
      <w:proofErr w:type="spellEnd"/>
      <w:r w:rsidRPr="00342254">
        <w:rPr>
          <w:sz w:val="20"/>
          <w:szCs w:val="24"/>
          <w:lang w:val="en-GB"/>
        </w:rPr>
        <w:t xml:space="preserve"> and the Senior Concert Band for inviting us to play in the Miriam Theatre.</w:t>
      </w:r>
    </w:p>
    <w:p w14:paraId="240922F7" w14:textId="77777777" w:rsidR="00342254" w:rsidRPr="00342254" w:rsidRDefault="00342254" w:rsidP="00342254">
      <w:pPr>
        <w:ind w:left="142"/>
        <w:jc w:val="both"/>
        <w:rPr>
          <w:sz w:val="20"/>
          <w:szCs w:val="24"/>
          <w:lang w:val="en-GB"/>
        </w:rPr>
      </w:pPr>
    </w:p>
    <w:p w14:paraId="0D8F22E5" w14:textId="77777777" w:rsidR="00342254" w:rsidRPr="00342254" w:rsidRDefault="00342254" w:rsidP="00342254">
      <w:pPr>
        <w:ind w:left="142"/>
        <w:jc w:val="both"/>
        <w:rPr>
          <w:sz w:val="20"/>
          <w:szCs w:val="24"/>
          <w:lang w:val="en-GB"/>
        </w:rPr>
      </w:pPr>
      <w:r w:rsidRPr="00342254">
        <w:rPr>
          <w:sz w:val="20"/>
          <w:szCs w:val="24"/>
          <w:lang w:val="en-GB"/>
        </w:rPr>
        <w:t xml:space="preserve">2018’s major concert for the year, “The Story of Cao”, saw us perform in the impressive Box Hill Town Hall. Fresh off the previous concert, we immediately started rehearsing a set of new works by Chinese composers, each with a unique character. Though we managed to secure funding through Whitehorse Council in the form of discounted venue hire, the turnout for the concert was quite small, leading to a significant loss. This is a shame for an event of such large scale and cultural significance. However, audience response to the concert was very positive, and players responded well to the works in quite contrasting style to previous concerts. Some very fine playing featured in this concert from all of the group’s musicians, but in particular soloists Sandy Yao and Rob </w:t>
      </w:r>
      <w:proofErr w:type="spellStart"/>
      <w:r w:rsidRPr="00342254">
        <w:rPr>
          <w:sz w:val="20"/>
          <w:szCs w:val="24"/>
          <w:lang w:val="en-GB"/>
        </w:rPr>
        <w:t>Mattessi</w:t>
      </w:r>
      <w:proofErr w:type="spellEnd"/>
      <w:r w:rsidRPr="00342254">
        <w:rPr>
          <w:sz w:val="20"/>
          <w:szCs w:val="24"/>
          <w:lang w:val="en-GB"/>
        </w:rPr>
        <w:t xml:space="preserve"> in the feature work for the concert. I’m looking forward to hearing the recordings.</w:t>
      </w:r>
    </w:p>
    <w:p w14:paraId="473A5168" w14:textId="77777777" w:rsidR="00342254" w:rsidRPr="00342254" w:rsidRDefault="00342254" w:rsidP="00342254">
      <w:pPr>
        <w:ind w:left="142"/>
        <w:jc w:val="both"/>
        <w:rPr>
          <w:sz w:val="20"/>
          <w:szCs w:val="24"/>
          <w:lang w:val="en-GB"/>
        </w:rPr>
      </w:pPr>
    </w:p>
    <w:p w14:paraId="2351CEB0" w14:textId="77777777" w:rsidR="00342254" w:rsidRPr="00342254" w:rsidRDefault="00342254" w:rsidP="00342254">
      <w:pPr>
        <w:ind w:left="142"/>
        <w:jc w:val="both"/>
        <w:rPr>
          <w:sz w:val="20"/>
          <w:szCs w:val="24"/>
          <w:lang w:val="en-GB"/>
        </w:rPr>
      </w:pPr>
      <w:r w:rsidRPr="00342254">
        <w:rPr>
          <w:sz w:val="20"/>
          <w:szCs w:val="24"/>
          <w:lang w:val="en-GB"/>
        </w:rPr>
        <w:t>The diversity of concerts The Grainger Wind Symphony has presented so far this year has been a credit to its versatility. Regardless of the challenges, the ensemble’s committed and capable musicians do their best to produce excellent quality music and professional presentation. For the remainder of 2018, three concerts are planned at St Stephens, including our annual Made in Australia concert, this year slightly reformatted. Though St Stephen’s has been our home base of sorts in previous years, we have experimented with other venues this year, and in next year there is the possibility of shifting elsewhere, whether this be to the refurbished Holy Trinity in Kew, another venue in Carlton, Church of All Nations, or any other suitable alternatives.</w:t>
      </w:r>
    </w:p>
    <w:p w14:paraId="1472E97E" w14:textId="77777777" w:rsidR="00342254" w:rsidRPr="00342254" w:rsidRDefault="00342254" w:rsidP="00342254">
      <w:pPr>
        <w:ind w:left="142"/>
        <w:jc w:val="both"/>
        <w:rPr>
          <w:sz w:val="20"/>
          <w:szCs w:val="24"/>
          <w:lang w:val="en-GB"/>
        </w:rPr>
      </w:pPr>
    </w:p>
    <w:p w14:paraId="1774390E" w14:textId="77777777" w:rsidR="00342254" w:rsidRPr="00342254" w:rsidRDefault="00342254" w:rsidP="00342254">
      <w:pPr>
        <w:ind w:left="142"/>
        <w:jc w:val="both"/>
        <w:rPr>
          <w:sz w:val="20"/>
          <w:szCs w:val="24"/>
          <w:lang w:val="en-GB"/>
        </w:rPr>
      </w:pPr>
      <w:r w:rsidRPr="00342254">
        <w:rPr>
          <w:sz w:val="20"/>
          <w:szCs w:val="24"/>
          <w:lang w:val="en-GB"/>
        </w:rPr>
        <w:t>Based on feedback from our joint concert with Our Lady of Sion, I hope to change the structure of our future ‘By Invitation’ concerts, to allow more time for interaction between GWS players and students. Given our commitment to encouraging young musicians to continue their musical endeavours beyond their school years, it is important that we provide these young players with opportunities to form relationships with more experienced musicians who have kept music in their lives. For future events, there is the possibility of holding longer events including workshops splitting the ensembles into sections, or having a longer period before the concert – a rehearsal, not just a sound check – to give members of both ensembles the chance to become acquainted, share stories and advice.</w:t>
      </w:r>
    </w:p>
    <w:p w14:paraId="60BD7CFD" w14:textId="77777777" w:rsidR="00342254" w:rsidRPr="00342254" w:rsidRDefault="00342254" w:rsidP="00342254">
      <w:pPr>
        <w:ind w:left="142"/>
        <w:jc w:val="both"/>
        <w:rPr>
          <w:sz w:val="20"/>
          <w:szCs w:val="24"/>
          <w:lang w:val="en-GB"/>
        </w:rPr>
      </w:pPr>
    </w:p>
    <w:p w14:paraId="6070EADF" w14:textId="6861D33A" w:rsidR="00342254" w:rsidRPr="00342254" w:rsidRDefault="00342254" w:rsidP="00342254">
      <w:pPr>
        <w:ind w:left="142"/>
        <w:jc w:val="both"/>
        <w:rPr>
          <w:sz w:val="20"/>
          <w:szCs w:val="24"/>
          <w:lang w:val="en-GB"/>
        </w:rPr>
      </w:pPr>
      <w:r w:rsidRPr="00342254">
        <w:rPr>
          <w:sz w:val="20"/>
          <w:szCs w:val="24"/>
          <w:lang w:val="en-GB"/>
        </w:rPr>
        <w:t>My thanks to all who have helped put together concerts this year – the committee, audio engineers Paul and Peter, John Clark of Stick</w:t>
      </w:r>
      <w:r w:rsidR="00C97A13">
        <w:rPr>
          <w:sz w:val="20"/>
          <w:szCs w:val="24"/>
          <w:lang w:val="en-GB"/>
        </w:rPr>
        <w:t xml:space="preserve"> </w:t>
      </w:r>
      <w:r w:rsidRPr="00342254">
        <w:rPr>
          <w:sz w:val="20"/>
          <w:szCs w:val="24"/>
          <w:lang w:val="en-GB"/>
        </w:rPr>
        <w:t>It Percussion, regular compere Kristian Gregory, and of course all of our dedicated players.</w:t>
      </w:r>
    </w:p>
    <w:p w14:paraId="66EF5B9B" w14:textId="77777777" w:rsidR="004739FE" w:rsidRPr="00E73892" w:rsidRDefault="004739FE" w:rsidP="00483FA8">
      <w:pPr>
        <w:ind w:left="142"/>
        <w:jc w:val="both"/>
        <w:rPr>
          <w:color w:val="948A54" w:themeColor="background2" w:themeShade="80"/>
          <w:sz w:val="20"/>
        </w:rPr>
      </w:pPr>
    </w:p>
    <w:p w14:paraId="079A270C" w14:textId="77777777" w:rsidR="006F45FD" w:rsidRPr="00E73892" w:rsidRDefault="006F45FD" w:rsidP="00483FA8">
      <w:pPr>
        <w:ind w:left="142"/>
        <w:jc w:val="both"/>
        <w:rPr>
          <w:color w:val="948A54" w:themeColor="background2" w:themeShade="80"/>
          <w:sz w:val="20"/>
        </w:rPr>
      </w:pPr>
    </w:p>
    <w:p w14:paraId="3FD8B3C0" w14:textId="77777777" w:rsidR="006F45FD" w:rsidRPr="00862062" w:rsidRDefault="00F70DCD" w:rsidP="006F45FD">
      <w:pPr>
        <w:pStyle w:val="Heading1"/>
        <w:spacing w:before="0"/>
      </w:pPr>
      <w:bookmarkStart w:id="32" w:name="_Toc522012525"/>
      <w:r w:rsidRPr="00862062">
        <w:t>Publicity</w:t>
      </w:r>
      <w:r w:rsidR="006F45FD" w:rsidRPr="00862062">
        <w:t xml:space="preserve"> Manager’s Report</w:t>
      </w:r>
      <w:bookmarkEnd w:id="32"/>
    </w:p>
    <w:p w14:paraId="7774B605" w14:textId="77777777" w:rsidR="006F45FD" w:rsidRPr="00862062" w:rsidRDefault="006F45FD" w:rsidP="006F45FD">
      <w:pPr>
        <w:pStyle w:val="Heading7"/>
        <w:spacing w:before="58" w:line="240" w:lineRule="auto"/>
      </w:pPr>
      <w:r w:rsidRPr="00862062">
        <w:t>By Stuart Andrew</w:t>
      </w:r>
    </w:p>
    <w:p w14:paraId="5377E5E3" w14:textId="77777777" w:rsidR="006F45FD" w:rsidRPr="00862062" w:rsidRDefault="006F45FD" w:rsidP="00930101">
      <w:pPr>
        <w:pStyle w:val="BodyText"/>
        <w:ind w:left="142"/>
        <w:rPr>
          <w:b/>
          <w:i/>
        </w:rPr>
      </w:pPr>
    </w:p>
    <w:p w14:paraId="328109CF"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This has been my second full year serving as Publicity and Marketing Officer for The Grainger Wind Symphony. It has been a rewarding and inspiring time and I am grateful to the rest of the committee and the players of GWS for their time, attention, criticism, and response to my suggestions and ideas.</w:t>
      </w:r>
      <w:commentRangeStart w:id="33"/>
      <w:commentRangeEnd w:id="33"/>
      <w:r w:rsidRPr="007575DF">
        <w:rPr>
          <w:rFonts w:eastAsiaTheme="minorHAnsi"/>
          <w:sz w:val="20"/>
          <w:szCs w:val="20"/>
          <w:lang w:val="en-GB"/>
        </w:rPr>
        <w:commentReference w:id="33"/>
      </w:r>
      <w:r w:rsidRPr="007575DF">
        <w:rPr>
          <w:rFonts w:eastAsiaTheme="minorHAnsi"/>
          <w:sz w:val="20"/>
          <w:szCs w:val="20"/>
          <w:lang w:val="en-AU"/>
        </w:rPr>
        <w:t xml:space="preserve"> Thank you all.</w:t>
      </w:r>
    </w:p>
    <w:p w14:paraId="1B621594" w14:textId="77777777" w:rsidR="007575DF" w:rsidRPr="007575DF" w:rsidRDefault="007575DF" w:rsidP="007575DF">
      <w:pPr>
        <w:ind w:left="142"/>
        <w:jc w:val="both"/>
        <w:rPr>
          <w:rFonts w:eastAsiaTheme="minorHAnsi"/>
          <w:sz w:val="20"/>
          <w:szCs w:val="20"/>
          <w:lang w:val="en-AU"/>
        </w:rPr>
      </w:pPr>
    </w:p>
    <w:p w14:paraId="1CE29E44"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The essential role of the Publicity and Marketing Officer is to “protect, maintain and extend the Grainger Wind Symphony brand and reputation”.</w:t>
      </w:r>
    </w:p>
    <w:p w14:paraId="3CDE65D4" w14:textId="77777777" w:rsidR="007575DF" w:rsidRPr="007575DF" w:rsidRDefault="007575DF" w:rsidP="007575DF">
      <w:pPr>
        <w:numPr>
          <w:ilvl w:val="0"/>
          <w:numId w:val="30"/>
        </w:numPr>
        <w:jc w:val="both"/>
        <w:rPr>
          <w:rFonts w:eastAsiaTheme="minorHAnsi"/>
          <w:sz w:val="20"/>
          <w:szCs w:val="20"/>
          <w:lang w:val="en-AU"/>
        </w:rPr>
      </w:pPr>
      <w:r w:rsidRPr="007575DF">
        <w:rPr>
          <w:rFonts w:eastAsiaTheme="minorHAnsi"/>
          <w:sz w:val="20"/>
          <w:szCs w:val="20"/>
          <w:lang w:val="en-AU"/>
        </w:rPr>
        <w:t>Protection involves avoiding or mitigating the spread of any damaging (mis)information about GWS. Thankfully, this has not been a large part of the role in 2017/2018.</w:t>
      </w:r>
    </w:p>
    <w:p w14:paraId="3AF548AA" w14:textId="77777777" w:rsidR="007575DF" w:rsidRPr="007575DF" w:rsidRDefault="007575DF" w:rsidP="007575DF">
      <w:pPr>
        <w:numPr>
          <w:ilvl w:val="0"/>
          <w:numId w:val="30"/>
        </w:numPr>
        <w:jc w:val="both"/>
        <w:rPr>
          <w:rFonts w:eastAsiaTheme="minorHAnsi"/>
          <w:sz w:val="20"/>
          <w:szCs w:val="20"/>
          <w:lang w:val="en-AU"/>
        </w:rPr>
      </w:pPr>
      <w:r w:rsidRPr="007575DF">
        <w:rPr>
          <w:rFonts w:eastAsiaTheme="minorHAnsi"/>
          <w:sz w:val="20"/>
          <w:szCs w:val="20"/>
          <w:lang w:val="en-AU"/>
        </w:rPr>
        <w:t xml:space="preserve">Maintenance involves preparing the publicity for each concert—collating artistic information, mechanical concert details, third-parties (like guest artists), coordinating designers and printers, generating media releases, generating Facebook events, generating </w:t>
      </w:r>
      <w:proofErr w:type="spellStart"/>
      <w:r w:rsidRPr="007575DF">
        <w:rPr>
          <w:rFonts w:eastAsiaTheme="minorHAnsi"/>
          <w:sz w:val="20"/>
          <w:szCs w:val="20"/>
          <w:lang w:val="en-AU"/>
        </w:rPr>
        <w:t>TryBooking</w:t>
      </w:r>
      <w:proofErr w:type="spellEnd"/>
      <w:r w:rsidRPr="007575DF">
        <w:rPr>
          <w:rFonts w:eastAsiaTheme="minorHAnsi"/>
          <w:sz w:val="20"/>
          <w:szCs w:val="20"/>
          <w:lang w:val="en-AU"/>
        </w:rPr>
        <w:t xml:space="preserve"> events, and attending to comments and enquiries on the GWS Facebook page. This domain is the vast bulk of the P&amp;MO work.</w:t>
      </w:r>
    </w:p>
    <w:p w14:paraId="6EF162A5" w14:textId="77777777" w:rsidR="007575DF" w:rsidRPr="007575DF" w:rsidRDefault="007575DF" w:rsidP="007575DF">
      <w:pPr>
        <w:numPr>
          <w:ilvl w:val="0"/>
          <w:numId w:val="30"/>
        </w:numPr>
        <w:jc w:val="both"/>
        <w:rPr>
          <w:rFonts w:eastAsiaTheme="minorHAnsi"/>
          <w:sz w:val="20"/>
          <w:szCs w:val="20"/>
          <w:lang w:val="en-AU"/>
        </w:rPr>
      </w:pPr>
      <w:r w:rsidRPr="007575DF">
        <w:rPr>
          <w:rFonts w:eastAsiaTheme="minorHAnsi"/>
          <w:sz w:val="20"/>
          <w:szCs w:val="20"/>
          <w:lang w:val="en-AU"/>
        </w:rPr>
        <w:t>Extension involves any work done to attract new and larger audiences, or to consolidate or change current strategy. This is the domain of long-term, meaningful work.</w:t>
      </w:r>
    </w:p>
    <w:p w14:paraId="3D623952" w14:textId="77777777" w:rsidR="007575DF" w:rsidRPr="007575DF" w:rsidRDefault="007575DF" w:rsidP="007575DF">
      <w:pPr>
        <w:ind w:left="142"/>
        <w:jc w:val="both"/>
        <w:rPr>
          <w:rFonts w:eastAsiaTheme="minorHAnsi"/>
          <w:sz w:val="20"/>
          <w:szCs w:val="20"/>
          <w:lang w:val="en-AU"/>
        </w:rPr>
      </w:pPr>
    </w:p>
    <w:p w14:paraId="7C3DCF7C"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 xml:space="preserve">The priorities of the domains </w:t>
      </w:r>
      <w:commentRangeStart w:id="34"/>
      <w:commentRangeStart w:id="35"/>
      <w:r w:rsidRPr="007575DF">
        <w:rPr>
          <w:rFonts w:eastAsiaTheme="minorHAnsi"/>
          <w:sz w:val="20"/>
          <w:szCs w:val="20"/>
          <w:lang w:val="en-AU"/>
        </w:rPr>
        <w:t>fa</w:t>
      </w:r>
      <w:commentRangeEnd w:id="34"/>
      <w:commentRangeEnd w:id="35"/>
      <w:r w:rsidRPr="007575DF">
        <w:rPr>
          <w:rFonts w:eastAsiaTheme="minorHAnsi"/>
          <w:sz w:val="20"/>
          <w:szCs w:val="20"/>
          <w:lang w:val="en-GB"/>
        </w:rPr>
        <w:commentReference w:id="36"/>
      </w:r>
      <w:r w:rsidRPr="007575DF">
        <w:rPr>
          <w:rFonts w:eastAsiaTheme="minorHAnsi"/>
          <w:sz w:val="20"/>
          <w:szCs w:val="20"/>
          <w:lang w:val="en-AU"/>
        </w:rPr>
        <w:t xml:space="preserve">ll in </w:t>
      </w:r>
      <w:commentRangeStart w:id="37"/>
      <w:commentRangeEnd w:id="37"/>
      <w:r w:rsidRPr="007575DF">
        <w:rPr>
          <w:rFonts w:eastAsiaTheme="minorHAnsi"/>
          <w:sz w:val="20"/>
          <w:szCs w:val="20"/>
          <w:lang w:val="en-GB"/>
        </w:rPr>
        <w:commentReference w:id="37"/>
      </w:r>
      <w:r w:rsidRPr="007575DF">
        <w:rPr>
          <w:rFonts w:eastAsiaTheme="minorHAnsi"/>
          <w:sz w:val="20"/>
          <w:szCs w:val="20"/>
          <w:lang w:val="en-AU"/>
        </w:rPr>
        <w:t>the above order. This means that—without additional time, volunteer, or financial resources—there can be little extension or development of the GWS brand.</w:t>
      </w:r>
      <w:r w:rsidRPr="007575DF">
        <w:rPr>
          <w:rFonts w:eastAsiaTheme="minorHAnsi"/>
          <w:sz w:val="20"/>
          <w:szCs w:val="20"/>
          <w:lang w:val="en-GB"/>
        </w:rPr>
        <w:commentReference w:id="34"/>
      </w:r>
      <w:r w:rsidRPr="007575DF">
        <w:rPr>
          <w:rFonts w:eastAsiaTheme="minorHAnsi"/>
          <w:sz w:val="20"/>
          <w:szCs w:val="20"/>
          <w:lang w:val="en-GB"/>
        </w:rPr>
        <w:commentReference w:id="35"/>
      </w:r>
    </w:p>
    <w:p w14:paraId="6A4DB9F0" w14:textId="77777777" w:rsidR="007575DF" w:rsidRPr="007575DF" w:rsidRDefault="007575DF" w:rsidP="007575DF">
      <w:pPr>
        <w:ind w:left="142"/>
        <w:jc w:val="both"/>
        <w:rPr>
          <w:rFonts w:eastAsiaTheme="minorHAnsi"/>
          <w:sz w:val="20"/>
          <w:szCs w:val="20"/>
          <w:lang w:val="en-AU"/>
        </w:rPr>
      </w:pPr>
    </w:p>
    <w:p w14:paraId="42E309A0" w14:textId="63668D46"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This report will document the current state of the GWS brand and reputation and what I have done</w:t>
      </w:r>
      <w:commentRangeStart w:id="38"/>
      <w:commentRangeStart w:id="39"/>
      <w:r w:rsidRPr="007575DF">
        <w:rPr>
          <w:rFonts w:eastAsiaTheme="minorHAnsi"/>
          <w:sz w:val="20"/>
          <w:szCs w:val="20"/>
          <w:lang w:val="en-AU"/>
        </w:rPr>
        <w:t xml:space="preserve"> in the course of protection, maintenance, and extension. </w:t>
      </w:r>
      <w:commentRangeEnd w:id="39"/>
      <w:r w:rsidRPr="007575DF">
        <w:rPr>
          <w:rFonts w:eastAsiaTheme="minorHAnsi"/>
          <w:sz w:val="20"/>
          <w:szCs w:val="20"/>
          <w:lang w:val="en-GB"/>
        </w:rPr>
        <w:commentReference w:id="40"/>
      </w:r>
      <w:commentRangeEnd w:id="38"/>
      <w:r w:rsidRPr="007575DF">
        <w:rPr>
          <w:rFonts w:eastAsiaTheme="minorHAnsi"/>
          <w:sz w:val="20"/>
          <w:szCs w:val="20"/>
          <w:lang w:val="en-GB"/>
        </w:rPr>
        <w:commentReference w:id="41"/>
      </w:r>
      <w:r w:rsidRPr="007575DF">
        <w:rPr>
          <w:rFonts w:eastAsiaTheme="minorHAnsi"/>
          <w:sz w:val="20"/>
          <w:szCs w:val="20"/>
          <w:lang w:val="en-GB"/>
        </w:rPr>
        <w:commentReference w:id="38"/>
      </w:r>
      <w:r w:rsidRPr="007575DF">
        <w:rPr>
          <w:rFonts w:eastAsiaTheme="minorHAnsi"/>
          <w:sz w:val="20"/>
          <w:szCs w:val="20"/>
          <w:lang w:val="en-GB"/>
        </w:rPr>
        <w:commentReference w:id="39"/>
      </w:r>
    </w:p>
    <w:p w14:paraId="1AF50602" w14:textId="77777777" w:rsidR="007575DF" w:rsidRPr="007575DF" w:rsidRDefault="007575DF" w:rsidP="007575DF">
      <w:pPr>
        <w:ind w:left="142"/>
        <w:jc w:val="both"/>
        <w:rPr>
          <w:rFonts w:eastAsiaTheme="minorHAnsi"/>
          <w:sz w:val="20"/>
          <w:szCs w:val="20"/>
          <w:lang w:val="en-AU"/>
        </w:rPr>
      </w:pPr>
    </w:p>
    <w:p w14:paraId="44F44E1F" w14:textId="77777777" w:rsidR="007575DF" w:rsidRPr="007575DF" w:rsidRDefault="007575DF" w:rsidP="007575DF">
      <w:pPr>
        <w:ind w:left="142"/>
        <w:jc w:val="both"/>
        <w:rPr>
          <w:rFonts w:eastAsiaTheme="minorHAnsi"/>
          <w:sz w:val="20"/>
          <w:szCs w:val="20"/>
          <w:lang w:val="en-AU"/>
        </w:rPr>
      </w:pPr>
      <w:r w:rsidRPr="007575DF">
        <w:rPr>
          <w:rFonts w:eastAsiaTheme="minorHAnsi"/>
          <w:b/>
          <w:sz w:val="20"/>
          <w:szCs w:val="20"/>
          <w:lang w:val="en-AU"/>
        </w:rPr>
        <w:t>1. The State of the GWS Brand and Reputation</w:t>
      </w:r>
    </w:p>
    <w:p w14:paraId="6B65DB78" w14:textId="77777777" w:rsidR="007575DF" w:rsidRPr="007575DF" w:rsidRDefault="007575DF" w:rsidP="007575DF">
      <w:pPr>
        <w:ind w:left="142"/>
        <w:jc w:val="both"/>
        <w:rPr>
          <w:rFonts w:eastAsiaTheme="minorHAnsi"/>
          <w:sz w:val="20"/>
          <w:szCs w:val="20"/>
          <w:lang w:val="en-AU"/>
        </w:rPr>
      </w:pPr>
      <w:r w:rsidRPr="007575DF">
        <w:rPr>
          <w:rFonts w:eastAsiaTheme="minorHAnsi"/>
          <w:i/>
          <w:sz w:val="20"/>
          <w:szCs w:val="20"/>
          <w:lang w:val="en-AU"/>
        </w:rPr>
        <w:t>How are we perceived by those outside of our organisation?</w:t>
      </w:r>
    </w:p>
    <w:p w14:paraId="3DA16D20"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There are two notable groups outside of GWS:</w:t>
      </w:r>
    </w:p>
    <w:p w14:paraId="74E43911" w14:textId="77777777" w:rsidR="007575DF" w:rsidRPr="007575DF" w:rsidRDefault="007575DF" w:rsidP="007575DF">
      <w:pPr>
        <w:numPr>
          <w:ilvl w:val="0"/>
          <w:numId w:val="23"/>
        </w:numPr>
        <w:jc w:val="both"/>
        <w:rPr>
          <w:rFonts w:eastAsiaTheme="minorHAnsi"/>
          <w:sz w:val="20"/>
          <w:szCs w:val="20"/>
          <w:lang w:val="en-AU"/>
        </w:rPr>
      </w:pPr>
      <w:r w:rsidRPr="007575DF">
        <w:rPr>
          <w:rFonts w:eastAsiaTheme="minorHAnsi"/>
          <w:sz w:val="20"/>
          <w:szCs w:val="20"/>
          <w:u w:val="single"/>
          <w:lang w:val="en-AU"/>
        </w:rPr>
        <w:t>Nonplayer musicians</w:t>
      </w:r>
      <w:r w:rsidRPr="007575DF">
        <w:rPr>
          <w:rFonts w:eastAsiaTheme="minorHAnsi"/>
          <w:sz w:val="20"/>
          <w:szCs w:val="20"/>
          <w:lang w:val="en-AU"/>
        </w:rPr>
        <w:t xml:space="preserve"> in Melbourne, Australia, and Globally</w:t>
      </w:r>
    </w:p>
    <w:p w14:paraId="726E3636" w14:textId="77777777" w:rsidR="007575DF" w:rsidRPr="007575DF" w:rsidRDefault="007575DF" w:rsidP="007575DF">
      <w:pPr>
        <w:numPr>
          <w:ilvl w:val="0"/>
          <w:numId w:val="23"/>
        </w:numPr>
        <w:jc w:val="both"/>
        <w:rPr>
          <w:rFonts w:eastAsiaTheme="minorHAnsi"/>
          <w:sz w:val="20"/>
          <w:szCs w:val="20"/>
          <w:lang w:val="en-AU"/>
        </w:rPr>
      </w:pPr>
      <w:r w:rsidRPr="007575DF">
        <w:rPr>
          <w:rFonts w:eastAsiaTheme="minorHAnsi"/>
          <w:sz w:val="20"/>
          <w:szCs w:val="20"/>
          <w:u w:val="single"/>
          <w:lang w:val="en-AU"/>
        </w:rPr>
        <w:t>The Wider Community</w:t>
      </w:r>
      <w:r w:rsidRPr="007575DF">
        <w:rPr>
          <w:rFonts w:eastAsiaTheme="minorHAnsi"/>
          <w:sz w:val="20"/>
          <w:szCs w:val="20"/>
          <w:lang w:val="en-AU"/>
        </w:rPr>
        <w:t xml:space="preserve"> of GWS</w:t>
      </w:r>
    </w:p>
    <w:p w14:paraId="0922AB55" w14:textId="77777777" w:rsidR="007575DF" w:rsidRPr="007575DF" w:rsidRDefault="007575DF" w:rsidP="007575DF">
      <w:pPr>
        <w:ind w:left="142"/>
        <w:jc w:val="both"/>
        <w:rPr>
          <w:rFonts w:eastAsiaTheme="minorHAnsi"/>
          <w:sz w:val="20"/>
          <w:szCs w:val="20"/>
          <w:lang w:val="en-AU"/>
        </w:rPr>
      </w:pPr>
    </w:p>
    <w:p w14:paraId="12139D25"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u w:val="single"/>
          <w:lang w:val="en-AU"/>
        </w:rPr>
        <w:t>Nonplayer Musicians</w:t>
      </w:r>
      <w:r w:rsidRPr="007575DF">
        <w:rPr>
          <w:rFonts w:eastAsiaTheme="minorHAnsi"/>
          <w:sz w:val="20"/>
          <w:szCs w:val="20"/>
          <w:lang w:val="en-AU"/>
        </w:rPr>
        <w:t xml:space="preserve"> </w:t>
      </w:r>
      <w:commentRangeStart w:id="42"/>
      <w:r w:rsidRPr="007575DF">
        <w:rPr>
          <w:rFonts w:eastAsiaTheme="minorHAnsi"/>
          <w:sz w:val="20"/>
          <w:szCs w:val="20"/>
          <w:lang w:val="en-AU"/>
        </w:rPr>
        <w:t xml:space="preserve">are those who </w:t>
      </w:r>
      <w:commentRangeEnd w:id="42"/>
      <w:r w:rsidRPr="007575DF">
        <w:rPr>
          <w:rFonts w:eastAsiaTheme="minorHAnsi"/>
          <w:sz w:val="20"/>
          <w:szCs w:val="20"/>
          <w:lang w:val="en-AU"/>
        </w:rPr>
        <w:t>make music (in wind bands, orchestras, professionally, as amateurs, and more) who have not played with GWS in the past 12 months.</w:t>
      </w:r>
      <w:r w:rsidRPr="007575DF">
        <w:rPr>
          <w:rFonts w:eastAsiaTheme="minorHAnsi"/>
          <w:sz w:val="20"/>
          <w:szCs w:val="20"/>
          <w:lang w:val="en-GB"/>
        </w:rPr>
        <w:commentReference w:id="42"/>
      </w:r>
    </w:p>
    <w:p w14:paraId="15804FF0" w14:textId="77777777" w:rsidR="007575DF" w:rsidRPr="007575DF" w:rsidRDefault="007575DF" w:rsidP="007575DF">
      <w:pPr>
        <w:numPr>
          <w:ilvl w:val="0"/>
          <w:numId w:val="24"/>
        </w:numPr>
        <w:jc w:val="both"/>
        <w:rPr>
          <w:rFonts w:eastAsiaTheme="minorHAnsi"/>
          <w:sz w:val="20"/>
          <w:szCs w:val="20"/>
          <w:lang w:val="en-AU"/>
        </w:rPr>
      </w:pPr>
      <w:commentRangeStart w:id="43"/>
      <w:r w:rsidRPr="007575DF">
        <w:rPr>
          <w:rFonts w:eastAsiaTheme="minorHAnsi"/>
          <w:sz w:val="20"/>
          <w:szCs w:val="20"/>
          <w:lang w:val="en-AU"/>
        </w:rPr>
        <w:t>Nonplayer musicians often express a desire to perform with GWS or to attend a GWS concert—this is a terrific complement to the social and musical quality of our ensemble.</w:t>
      </w:r>
      <w:commentRangeEnd w:id="43"/>
      <w:r w:rsidRPr="007575DF">
        <w:rPr>
          <w:rFonts w:eastAsiaTheme="minorHAnsi"/>
          <w:sz w:val="20"/>
          <w:szCs w:val="20"/>
          <w:lang w:val="en-GB"/>
        </w:rPr>
        <w:commentReference w:id="44"/>
      </w:r>
      <w:r w:rsidRPr="007575DF">
        <w:rPr>
          <w:rFonts w:eastAsiaTheme="minorHAnsi"/>
          <w:sz w:val="20"/>
          <w:szCs w:val="20"/>
          <w:lang w:val="en-GB"/>
        </w:rPr>
        <w:commentReference w:id="43"/>
      </w:r>
    </w:p>
    <w:p w14:paraId="76876634" w14:textId="77777777" w:rsidR="007575DF" w:rsidRPr="007575DF" w:rsidRDefault="007575DF" w:rsidP="007575DF">
      <w:pPr>
        <w:numPr>
          <w:ilvl w:val="0"/>
          <w:numId w:val="24"/>
        </w:numPr>
        <w:jc w:val="both"/>
        <w:rPr>
          <w:rFonts w:eastAsiaTheme="minorHAnsi"/>
          <w:sz w:val="20"/>
          <w:szCs w:val="20"/>
          <w:lang w:val="en-AU"/>
        </w:rPr>
      </w:pPr>
      <w:r w:rsidRPr="007575DF">
        <w:rPr>
          <w:rFonts w:eastAsiaTheme="minorHAnsi"/>
          <w:sz w:val="20"/>
          <w:szCs w:val="20"/>
          <w:lang w:val="en-AU"/>
        </w:rPr>
        <w:t>GWS is</w:t>
      </w:r>
      <w:commentRangeStart w:id="45"/>
      <w:r w:rsidRPr="007575DF">
        <w:rPr>
          <w:rFonts w:eastAsiaTheme="minorHAnsi"/>
          <w:sz w:val="20"/>
          <w:szCs w:val="20"/>
          <w:lang w:val="en-AU"/>
        </w:rPr>
        <w:t xml:space="preserve"> contacted by musicians from Victoria, Australia, and overseas about particulars of wind band </w:t>
      </w:r>
      <w:commentRangeEnd w:id="45"/>
      <w:r w:rsidRPr="007575DF">
        <w:rPr>
          <w:rFonts w:eastAsiaTheme="minorHAnsi"/>
          <w:sz w:val="20"/>
          <w:szCs w:val="20"/>
          <w:lang w:val="en-AU"/>
        </w:rPr>
        <w:t>performance: composers submit scores, music directors seek advice from the artistic team, and tour managers contact GWS with interest in arranging joint performances with touring ensembles.</w:t>
      </w:r>
      <w:r w:rsidRPr="007575DF">
        <w:rPr>
          <w:rFonts w:eastAsiaTheme="minorHAnsi"/>
          <w:sz w:val="20"/>
          <w:szCs w:val="20"/>
          <w:lang w:val="en-GB"/>
        </w:rPr>
        <w:commentReference w:id="45"/>
      </w:r>
    </w:p>
    <w:p w14:paraId="4368C5B0" w14:textId="77777777" w:rsidR="007575DF" w:rsidRPr="007575DF" w:rsidRDefault="007575DF" w:rsidP="007575DF">
      <w:pPr>
        <w:numPr>
          <w:ilvl w:val="0"/>
          <w:numId w:val="24"/>
        </w:numPr>
        <w:jc w:val="both"/>
        <w:rPr>
          <w:rFonts w:eastAsiaTheme="minorHAnsi"/>
          <w:sz w:val="20"/>
          <w:szCs w:val="20"/>
          <w:lang w:val="en-AU"/>
        </w:rPr>
      </w:pPr>
      <w:r w:rsidRPr="007575DF">
        <w:rPr>
          <w:rFonts w:eastAsiaTheme="minorHAnsi"/>
          <w:sz w:val="20"/>
          <w:szCs w:val="20"/>
          <w:lang w:val="en-AU"/>
        </w:rPr>
        <w:t>Conductors who know about GWS are very excited to work with the group. There was a small but intense response to this year’s conducting workshops, and the auditions at the end of last year for Associate Conductor drew many applicants.</w:t>
      </w:r>
    </w:p>
    <w:p w14:paraId="2574C0E3"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 xml:space="preserve">Given these points, I am confident that GWS has a reputation and identity among all musicians of being a </w:t>
      </w:r>
      <w:r w:rsidRPr="007575DF">
        <w:rPr>
          <w:rFonts w:eastAsiaTheme="minorHAnsi"/>
          <w:sz w:val="20"/>
          <w:szCs w:val="20"/>
          <w:u w:val="single"/>
          <w:lang w:val="en-AU"/>
        </w:rPr>
        <w:t>significant professional network</w:t>
      </w:r>
      <w:r w:rsidRPr="007575DF">
        <w:rPr>
          <w:rFonts w:eastAsiaTheme="minorHAnsi"/>
          <w:sz w:val="20"/>
          <w:szCs w:val="20"/>
          <w:lang w:val="en-AU"/>
        </w:rPr>
        <w:t xml:space="preserve"> and a </w:t>
      </w:r>
      <w:r w:rsidRPr="007575DF">
        <w:rPr>
          <w:rFonts w:eastAsiaTheme="minorHAnsi"/>
          <w:sz w:val="20"/>
          <w:szCs w:val="20"/>
          <w:u w:val="single"/>
          <w:lang w:val="en-AU"/>
        </w:rPr>
        <w:t>community music group that presents concerts of exceptional quality</w:t>
      </w:r>
      <w:r w:rsidRPr="007575DF">
        <w:rPr>
          <w:rFonts w:eastAsiaTheme="minorHAnsi"/>
          <w:sz w:val="20"/>
          <w:szCs w:val="20"/>
          <w:lang w:val="en-AU"/>
        </w:rPr>
        <w:t>.</w:t>
      </w:r>
    </w:p>
    <w:p w14:paraId="0B18970A" w14:textId="77777777" w:rsidR="007575DF" w:rsidRPr="007575DF" w:rsidRDefault="007575DF" w:rsidP="007575DF">
      <w:pPr>
        <w:ind w:left="142"/>
        <w:jc w:val="both"/>
        <w:rPr>
          <w:rFonts w:eastAsiaTheme="minorHAnsi"/>
          <w:sz w:val="20"/>
          <w:szCs w:val="20"/>
          <w:lang w:val="en-AU"/>
        </w:rPr>
      </w:pPr>
    </w:p>
    <w:p w14:paraId="4967148D"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u w:val="single"/>
          <w:lang w:val="en-AU"/>
        </w:rPr>
        <w:t>The Wider Community</w:t>
      </w:r>
      <w:r w:rsidRPr="007575DF">
        <w:rPr>
          <w:rFonts w:eastAsiaTheme="minorHAnsi"/>
          <w:sz w:val="20"/>
          <w:szCs w:val="20"/>
          <w:lang w:val="en-AU"/>
        </w:rPr>
        <w:t xml:space="preserve"> is made up of those people we reach with a first or second-degree link to a player in the group:</w:t>
      </w:r>
    </w:p>
    <w:p w14:paraId="128C4EBA" w14:textId="77777777" w:rsidR="007575DF" w:rsidRPr="007575DF" w:rsidRDefault="007575DF" w:rsidP="007575DF">
      <w:pPr>
        <w:numPr>
          <w:ilvl w:val="0"/>
          <w:numId w:val="25"/>
        </w:numPr>
        <w:jc w:val="both"/>
        <w:rPr>
          <w:rFonts w:eastAsiaTheme="minorHAnsi"/>
          <w:sz w:val="20"/>
          <w:szCs w:val="20"/>
          <w:lang w:val="en-AU"/>
        </w:rPr>
      </w:pPr>
      <w:commentRangeStart w:id="46"/>
      <w:r w:rsidRPr="007575DF">
        <w:rPr>
          <w:rFonts w:eastAsiaTheme="minorHAnsi"/>
          <w:sz w:val="20"/>
          <w:szCs w:val="20"/>
          <w:lang w:val="en-AU"/>
        </w:rPr>
        <w:t>The family of players (and their friends)</w:t>
      </w:r>
      <w:commentRangeEnd w:id="46"/>
      <w:r w:rsidRPr="007575DF">
        <w:rPr>
          <w:rFonts w:eastAsiaTheme="minorHAnsi"/>
          <w:sz w:val="20"/>
          <w:szCs w:val="20"/>
          <w:lang w:val="en-GB"/>
        </w:rPr>
        <w:commentReference w:id="47"/>
      </w:r>
      <w:r w:rsidRPr="007575DF">
        <w:rPr>
          <w:rFonts w:eastAsiaTheme="minorHAnsi"/>
          <w:sz w:val="20"/>
          <w:szCs w:val="20"/>
          <w:lang w:val="en-GB"/>
        </w:rPr>
        <w:commentReference w:id="46"/>
      </w:r>
    </w:p>
    <w:p w14:paraId="2BB4DF75" w14:textId="77777777" w:rsidR="007575DF" w:rsidRPr="007575DF" w:rsidRDefault="007575DF" w:rsidP="007575DF">
      <w:pPr>
        <w:numPr>
          <w:ilvl w:val="0"/>
          <w:numId w:val="25"/>
        </w:numPr>
        <w:jc w:val="both"/>
        <w:rPr>
          <w:rFonts w:eastAsiaTheme="minorHAnsi"/>
          <w:sz w:val="20"/>
          <w:szCs w:val="20"/>
          <w:lang w:val="en-AU"/>
        </w:rPr>
      </w:pPr>
      <w:r w:rsidRPr="007575DF">
        <w:rPr>
          <w:rFonts w:eastAsiaTheme="minorHAnsi"/>
          <w:sz w:val="20"/>
          <w:szCs w:val="20"/>
          <w:lang w:val="en-AU"/>
        </w:rPr>
        <w:t>Friends and workmates of players (and their family, friends, and workmates)</w:t>
      </w:r>
    </w:p>
    <w:p w14:paraId="54ED5395" w14:textId="77777777" w:rsidR="007575DF" w:rsidRPr="007575DF" w:rsidRDefault="007575DF" w:rsidP="007575DF">
      <w:pPr>
        <w:numPr>
          <w:ilvl w:val="0"/>
          <w:numId w:val="25"/>
        </w:numPr>
        <w:jc w:val="both"/>
        <w:rPr>
          <w:rFonts w:eastAsiaTheme="minorHAnsi"/>
          <w:sz w:val="20"/>
          <w:szCs w:val="20"/>
          <w:lang w:val="en-AU"/>
        </w:rPr>
      </w:pPr>
      <w:r w:rsidRPr="007575DF">
        <w:rPr>
          <w:rFonts w:eastAsiaTheme="minorHAnsi"/>
          <w:sz w:val="20"/>
          <w:szCs w:val="20"/>
          <w:lang w:val="en-AU"/>
        </w:rPr>
        <w:t>Instrumental students of players</w:t>
      </w:r>
    </w:p>
    <w:p w14:paraId="2FAC714B"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 xml:space="preserve">The Wider Community knows GWS as a </w:t>
      </w:r>
      <w:r w:rsidRPr="007575DF">
        <w:rPr>
          <w:rFonts w:eastAsiaTheme="minorHAnsi"/>
          <w:sz w:val="20"/>
          <w:szCs w:val="20"/>
          <w:u w:val="single"/>
          <w:lang w:val="en-AU"/>
        </w:rPr>
        <w:t>hobby</w:t>
      </w:r>
      <w:r w:rsidRPr="007575DF">
        <w:rPr>
          <w:rFonts w:eastAsiaTheme="minorHAnsi"/>
          <w:sz w:val="20"/>
          <w:szCs w:val="20"/>
          <w:lang w:val="en-AU"/>
        </w:rPr>
        <w:t xml:space="preserve">, </w:t>
      </w:r>
      <w:r w:rsidRPr="007575DF">
        <w:rPr>
          <w:rFonts w:eastAsiaTheme="minorHAnsi"/>
          <w:sz w:val="20"/>
          <w:szCs w:val="20"/>
          <w:u w:val="single"/>
          <w:lang w:val="en-AU"/>
        </w:rPr>
        <w:t>community music group</w:t>
      </w:r>
      <w:r w:rsidRPr="007575DF">
        <w:rPr>
          <w:rFonts w:eastAsiaTheme="minorHAnsi"/>
          <w:sz w:val="20"/>
          <w:szCs w:val="20"/>
          <w:lang w:val="en-AU"/>
        </w:rPr>
        <w:t xml:space="preserve">, or as a </w:t>
      </w:r>
      <w:r w:rsidRPr="007575DF">
        <w:rPr>
          <w:rFonts w:eastAsiaTheme="minorHAnsi"/>
          <w:sz w:val="20"/>
          <w:szCs w:val="20"/>
          <w:u w:val="single"/>
          <w:lang w:val="en-AU"/>
        </w:rPr>
        <w:t>presenter of concerts</w:t>
      </w:r>
      <w:r w:rsidRPr="007575DF">
        <w:rPr>
          <w:rFonts w:eastAsiaTheme="minorHAnsi"/>
          <w:sz w:val="20"/>
          <w:szCs w:val="20"/>
          <w:lang w:val="en-AU"/>
        </w:rPr>
        <w:t>. They may not understand much about the Wind Symphony genre or Western Art Music, but they have an awareness of the name “The Grainger Wind Symphony” and know that GWS is related to live music-making.</w:t>
      </w:r>
    </w:p>
    <w:p w14:paraId="05830EE2" w14:textId="77777777" w:rsidR="007575DF" w:rsidRPr="007575DF" w:rsidRDefault="007575DF" w:rsidP="007575DF">
      <w:pPr>
        <w:ind w:left="142"/>
        <w:jc w:val="both"/>
        <w:rPr>
          <w:rFonts w:eastAsiaTheme="minorHAnsi"/>
          <w:sz w:val="20"/>
          <w:szCs w:val="20"/>
          <w:lang w:val="en-AU"/>
        </w:rPr>
      </w:pPr>
    </w:p>
    <w:p w14:paraId="0FDEB644" w14:textId="77777777" w:rsidR="007575DF" w:rsidRPr="007575DF" w:rsidRDefault="007575DF" w:rsidP="007575DF">
      <w:pPr>
        <w:ind w:left="142"/>
        <w:jc w:val="both"/>
        <w:rPr>
          <w:rFonts w:eastAsiaTheme="minorHAnsi"/>
          <w:sz w:val="20"/>
          <w:szCs w:val="20"/>
          <w:lang w:val="en-AU"/>
        </w:rPr>
      </w:pPr>
      <w:r w:rsidRPr="007575DF">
        <w:rPr>
          <w:rFonts w:eastAsiaTheme="minorHAnsi"/>
          <w:i/>
          <w:sz w:val="20"/>
          <w:szCs w:val="20"/>
          <w:lang w:val="en-AU"/>
        </w:rPr>
        <w:t>How do those outside of our organisation hear about what we do?</w:t>
      </w:r>
    </w:p>
    <w:p w14:paraId="6E031116"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There are three primary channels through which people are most likely to hear about The Grainger Wind Symphony:</w:t>
      </w:r>
    </w:p>
    <w:p w14:paraId="06B376A7" w14:textId="77777777" w:rsidR="007575DF" w:rsidRPr="007575DF" w:rsidRDefault="007575DF" w:rsidP="007575DF">
      <w:pPr>
        <w:ind w:left="142"/>
        <w:jc w:val="both"/>
        <w:rPr>
          <w:rFonts w:eastAsiaTheme="minorHAnsi"/>
          <w:sz w:val="20"/>
          <w:szCs w:val="20"/>
          <w:u w:val="single"/>
          <w:lang w:val="en-AU"/>
        </w:rPr>
      </w:pPr>
      <w:r w:rsidRPr="007575DF">
        <w:rPr>
          <w:rFonts w:eastAsiaTheme="minorHAnsi"/>
          <w:sz w:val="20"/>
          <w:szCs w:val="20"/>
          <w:u w:val="single"/>
          <w:lang w:val="en-AU"/>
        </w:rPr>
        <w:t>Online</w:t>
      </w:r>
    </w:p>
    <w:p w14:paraId="2DDB894F" w14:textId="77777777" w:rsidR="007575DF" w:rsidRPr="007575DF" w:rsidRDefault="007575DF" w:rsidP="007575DF">
      <w:pPr>
        <w:numPr>
          <w:ilvl w:val="0"/>
          <w:numId w:val="26"/>
        </w:numPr>
        <w:jc w:val="both"/>
        <w:rPr>
          <w:rFonts w:eastAsiaTheme="minorHAnsi"/>
          <w:sz w:val="20"/>
          <w:szCs w:val="20"/>
          <w:u w:val="single"/>
          <w:lang w:val="en-AU"/>
        </w:rPr>
      </w:pPr>
      <w:r w:rsidRPr="007575DF">
        <w:rPr>
          <w:rFonts w:eastAsiaTheme="minorHAnsi"/>
          <w:sz w:val="20"/>
          <w:szCs w:val="20"/>
          <w:u w:val="single"/>
          <w:lang w:val="en-AU"/>
        </w:rPr>
        <w:t>Facebook</w:t>
      </w:r>
      <w:r w:rsidRPr="007575DF">
        <w:rPr>
          <w:rFonts w:eastAsiaTheme="minorHAnsi"/>
          <w:sz w:val="20"/>
          <w:szCs w:val="20"/>
          <w:lang w:val="en-AU"/>
        </w:rPr>
        <w:t>: Posts on the GWS timeline (by myself and Roland Yeung) keep GWS and its followers connected to each other and the wider online Wind Symphony community. Facebook Events are a landing page for many learning about</w:t>
      </w:r>
      <w:commentRangeStart w:id="48"/>
      <w:r w:rsidRPr="007575DF">
        <w:rPr>
          <w:rFonts w:eastAsiaTheme="minorHAnsi"/>
          <w:sz w:val="20"/>
          <w:szCs w:val="20"/>
          <w:lang w:val="en-AU"/>
        </w:rPr>
        <w:t xml:space="preserve"> concerts and provide concert information and links to GWS</w:t>
      </w:r>
      <w:commentRangeEnd w:id="48"/>
      <w:r w:rsidRPr="007575DF">
        <w:rPr>
          <w:rFonts w:eastAsiaTheme="minorHAnsi"/>
          <w:sz w:val="20"/>
          <w:szCs w:val="20"/>
          <w:lang w:val="en-AU"/>
        </w:rPr>
        <w:t>’s, associated artists’, and ticket booking webpages.</w:t>
      </w:r>
      <w:r w:rsidRPr="007575DF">
        <w:rPr>
          <w:rFonts w:eastAsiaTheme="minorHAnsi"/>
          <w:sz w:val="20"/>
          <w:szCs w:val="20"/>
          <w:lang w:val="en-GB"/>
        </w:rPr>
        <w:commentReference w:id="48"/>
      </w:r>
    </w:p>
    <w:p w14:paraId="5A2F6EB8" w14:textId="77777777" w:rsidR="007575DF" w:rsidRPr="007575DF" w:rsidRDefault="007575DF" w:rsidP="007575DF">
      <w:pPr>
        <w:ind w:left="142"/>
        <w:jc w:val="both"/>
        <w:rPr>
          <w:rFonts w:eastAsiaTheme="minorHAnsi"/>
          <w:sz w:val="20"/>
          <w:szCs w:val="20"/>
          <w:lang w:val="en-AU"/>
        </w:rPr>
      </w:pPr>
      <w:r w:rsidRPr="007575DF">
        <w:rPr>
          <w:rFonts w:eastAsiaTheme="minorHAnsi"/>
          <w:i/>
          <w:sz w:val="20"/>
          <w:szCs w:val="20"/>
          <w:lang w:val="en-AU"/>
        </w:rPr>
        <w:t>There is more on social media in the section below.</w:t>
      </w:r>
    </w:p>
    <w:p w14:paraId="68B76C92" w14:textId="77777777" w:rsidR="007575DF" w:rsidRPr="007575DF" w:rsidRDefault="007575DF" w:rsidP="007575DF">
      <w:pPr>
        <w:numPr>
          <w:ilvl w:val="0"/>
          <w:numId w:val="26"/>
        </w:numPr>
        <w:jc w:val="both"/>
        <w:rPr>
          <w:rFonts w:eastAsiaTheme="minorHAnsi"/>
          <w:sz w:val="20"/>
          <w:szCs w:val="20"/>
          <w:u w:val="single"/>
          <w:lang w:val="en-AU"/>
        </w:rPr>
      </w:pPr>
      <w:r w:rsidRPr="007575DF">
        <w:rPr>
          <w:rFonts w:eastAsiaTheme="minorHAnsi"/>
          <w:sz w:val="20"/>
          <w:szCs w:val="20"/>
          <w:lang w:val="en-AU"/>
        </w:rPr>
        <w:t xml:space="preserve">The </w:t>
      </w:r>
      <w:r w:rsidRPr="007575DF">
        <w:rPr>
          <w:rFonts w:eastAsiaTheme="minorHAnsi"/>
          <w:sz w:val="20"/>
          <w:szCs w:val="20"/>
          <w:u w:val="single"/>
          <w:lang w:val="en-AU"/>
        </w:rPr>
        <w:t>website</w:t>
      </w:r>
      <w:r w:rsidRPr="007575DF">
        <w:rPr>
          <w:rFonts w:eastAsiaTheme="minorHAnsi"/>
          <w:sz w:val="20"/>
          <w:szCs w:val="20"/>
          <w:lang w:val="en-AU"/>
        </w:rPr>
        <w:t xml:space="preserve"> www.graingerwindsymphony.asn.au is maintained mostly by Roland Yeung. It serves as a more detailed repository of current information about events and news for players and the general public, and as an informal archive of this content.</w:t>
      </w:r>
    </w:p>
    <w:p w14:paraId="598BD4D8" w14:textId="203BC0E2" w:rsidR="007575DF" w:rsidRPr="003B2646" w:rsidRDefault="007575DF" w:rsidP="003B2646">
      <w:pPr>
        <w:numPr>
          <w:ilvl w:val="0"/>
          <w:numId w:val="26"/>
        </w:numPr>
        <w:jc w:val="both"/>
        <w:rPr>
          <w:rFonts w:eastAsiaTheme="minorHAnsi"/>
          <w:sz w:val="20"/>
          <w:szCs w:val="20"/>
          <w:u w:val="single"/>
          <w:lang w:val="en-AU"/>
        </w:rPr>
      </w:pPr>
      <w:r w:rsidRPr="007575DF">
        <w:rPr>
          <w:rFonts w:eastAsiaTheme="minorHAnsi"/>
          <w:sz w:val="20"/>
          <w:szCs w:val="20"/>
          <w:u w:val="single"/>
          <w:lang w:val="en-AU"/>
        </w:rPr>
        <w:t>Calendars</w:t>
      </w:r>
      <w:r w:rsidRPr="007575DF">
        <w:rPr>
          <w:rFonts w:eastAsiaTheme="minorHAnsi"/>
          <w:sz w:val="20"/>
          <w:szCs w:val="20"/>
          <w:lang w:val="en-AU"/>
        </w:rPr>
        <w:t xml:space="preserve"> on websites for organisations such as The Australian Music Centre, 3MBS Radio, and City of Yarra and City of Melbourne councils will display postings for GWS events. My thanks to Paul van Haaster for leading and actioning this part of the strategy.</w:t>
      </w:r>
    </w:p>
    <w:p w14:paraId="64713BC8"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u w:val="single"/>
          <w:lang w:val="en-AU"/>
        </w:rPr>
        <w:t>Print Advertising</w:t>
      </w:r>
    </w:p>
    <w:p w14:paraId="670F5546" w14:textId="77777777" w:rsidR="007575DF" w:rsidRPr="007575DF" w:rsidRDefault="007575DF" w:rsidP="007575DF">
      <w:pPr>
        <w:numPr>
          <w:ilvl w:val="0"/>
          <w:numId w:val="26"/>
        </w:numPr>
        <w:jc w:val="both"/>
        <w:rPr>
          <w:rFonts w:eastAsiaTheme="minorHAnsi"/>
          <w:sz w:val="20"/>
          <w:szCs w:val="20"/>
          <w:lang w:val="en-AU"/>
        </w:rPr>
      </w:pPr>
      <w:r w:rsidRPr="007575DF">
        <w:rPr>
          <w:rFonts w:eastAsiaTheme="minorHAnsi"/>
          <w:sz w:val="20"/>
          <w:szCs w:val="20"/>
          <w:lang w:val="en-AU"/>
        </w:rPr>
        <w:t xml:space="preserve">The GWS is exceedingly fortunate to have design and printing services available to us as part of contra-sponsorship. Tanya Mullens from Bat Design designs graphic content for our concerts (including posters, flyers, and social-media banner images) and Ruth Collins (life members) prints high-quality large posters through her business </w:t>
      </w:r>
      <w:proofErr w:type="spellStart"/>
      <w:r w:rsidRPr="007575DF">
        <w:rPr>
          <w:rFonts w:eastAsiaTheme="minorHAnsi"/>
          <w:sz w:val="20"/>
          <w:szCs w:val="20"/>
          <w:lang w:val="en-AU"/>
        </w:rPr>
        <w:t>Ambra</w:t>
      </w:r>
      <w:proofErr w:type="spellEnd"/>
      <w:r w:rsidRPr="007575DF">
        <w:rPr>
          <w:rFonts w:eastAsiaTheme="minorHAnsi"/>
          <w:sz w:val="20"/>
          <w:szCs w:val="20"/>
          <w:lang w:val="en-AU"/>
        </w:rPr>
        <w:t>. A special thank you is deserved.</w:t>
      </w:r>
    </w:p>
    <w:p w14:paraId="1587EFBA" w14:textId="2F6C928D" w:rsidR="007575DF" w:rsidRPr="003B2646" w:rsidRDefault="007575DF" w:rsidP="003B2646">
      <w:pPr>
        <w:numPr>
          <w:ilvl w:val="0"/>
          <w:numId w:val="26"/>
        </w:numPr>
        <w:jc w:val="both"/>
        <w:rPr>
          <w:rFonts w:eastAsiaTheme="minorHAnsi"/>
          <w:sz w:val="20"/>
          <w:szCs w:val="20"/>
          <w:lang w:val="en-AU"/>
        </w:rPr>
      </w:pPr>
      <w:r w:rsidRPr="007575DF">
        <w:rPr>
          <w:rFonts w:eastAsiaTheme="minorHAnsi"/>
          <w:sz w:val="20"/>
          <w:szCs w:val="20"/>
          <w:lang w:val="en-AU"/>
        </w:rPr>
        <w:t>These posters and flyers are distributed by players throughout Melbourne to promote upcoming concerts.</w:t>
      </w:r>
    </w:p>
    <w:p w14:paraId="1B04709D"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u w:val="single"/>
          <w:lang w:val="en-AU"/>
        </w:rPr>
        <w:t>Word of Mouth</w:t>
      </w:r>
    </w:p>
    <w:p w14:paraId="1460F9CD" w14:textId="77777777" w:rsidR="007575DF" w:rsidRPr="007575DF" w:rsidRDefault="007575DF" w:rsidP="007575DF">
      <w:pPr>
        <w:numPr>
          <w:ilvl w:val="0"/>
          <w:numId w:val="27"/>
        </w:numPr>
        <w:jc w:val="both"/>
        <w:rPr>
          <w:rFonts w:eastAsiaTheme="minorHAnsi"/>
          <w:sz w:val="20"/>
          <w:szCs w:val="20"/>
          <w:lang w:val="en-AU"/>
        </w:rPr>
      </w:pPr>
      <w:r w:rsidRPr="007575DF">
        <w:rPr>
          <w:rFonts w:eastAsiaTheme="minorHAnsi"/>
          <w:sz w:val="20"/>
          <w:szCs w:val="20"/>
          <w:lang w:val="en-AU"/>
        </w:rPr>
        <w:t>Conversations with musicians and the wider community about the GWS are a highly valuable, naturally occurring part of the publicity strategy.</w:t>
      </w:r>
    </w:p>
    <w:p w14:paraId="675BDAE1" w14:textId="77777777" w:rsidR="007575DF" w:rsidRPr="007575DF" w:rsidRDefault="007575DF" w:rsidP="003B2646">
      <w:pPr>
        <w:numPr>
          <w:ilvl w:val="1"/>
          <w:numId w:val="40"/>
        </w:numPr>
        <w:jc w:val="both"/>
        <w:rPr>
          <w:rFonts w:eastAsiaTheme="minorHAnsi"/>
          <w:sz w:val="20"/>
          <w:szCs w:val="20"/>
          <w:lang w:val="en-AU"/>
        </w:rPr>
      </w:pPr>
      <w:r w:rsidRPr="007575DF">
        <w:rPr>
          <w:rFonts w:eastAsiaTheme="minorHAnsi"/>
          <w:sz w:val="20"/>
          <w:szCs w:val="20"/>
          <w:lang w:val="en-AU"/>
        </w:rPr>
        <w:t>Personal stories from rehearsals and concerts can help to entice nonplayer musicians to try the group out, boosting recruitment and mitigating personnel deficiencies.</w:t>
      </w:r>
    </w:p>
    <w:p w14:paraId="49E8C66D" w14:textId="77777777" w:rsidR="007575DF" w:rsidRPr="007575DF" w:rsidRDefault="007575DF" w:rsidP="003B2646">
      <w:pPr>
        <w:numPr>
          <w:ilvl w:val="1"/>
          <w:numId w:val="40"/>
        </w:numPr>
        <w:jc w:val="both"/>
        <w:rPr>
          <w:rFonts w:eastAsiaTheme="minorHAnsi"/>
          <w:sz w:val="20"/>
          <w:szCs w:val="20"/>
          <w:lang w:val="en-AU"/>
        </w:rPr>
      </w:pPr>
      <w:commentRangeStart w:id="49"/>
      <w:r w:rsidRPr="007575DF">
        <w:rPr>
          <w:rFonts w:eastAsiaTheme="minorHAnsi"/>
          <w:sz w:val="20"/>
          <w:szCs w:val="20"/>
          <w:lang w:val="en-AU"/>
        </w:rPr>
        <w:t>A more general conversation about the organisation (its aim</w:t>
      </w:r>
      <w:commentRangeEnd w:id="49"/>
      <w:r w:rsidRPr="007575DF">
        <w:rPr>
          <w:rFonts w:eastAsiaTheme="minorHAnsi"/>
          <w:sz w:val="20"/>
          <w:szCs w:val="20"/>
          <w:lang w:val="en-GB"/>
        </w:rPr>
        <w:commentReference w:id="50"/>
      </w:r>
      <w:r w:rsidRPr="007575DF">
        <w:rPr>
          <w:rFonts w:eastAsiaTheme="minorHAnsi"/>
          <w:sz w:val="20"/>
          <w:szCs w:val="20"/>
          <w:lang w:val="en-AU"/>
        </w:rPr>
        <w:t xml:space="preserve">s, values, recent accomplishments, ambitions) can improve the standing of the GWS Brand and Identity with the listener. This conversation happening many times with many different people has a </w:t>
      </w:r>
      <w:commentRangeStart w:id="51"/>
      <w:commentRangeStart w:id="52"/>
      <w:r w:rsidRPr="007575DF">
        <w:rPr>
          <w:rFonts w:eastAsiaTheme="minorHAnsi"/>
          <w:sz w:val="20"/>
          <w:szCs w:val="20"/>
          <w:lang w:val="en-AU"/>
        </w:rPr>
        <w:t>beautiful, gradual, positive ripple effect through our community.</w:t>
      </w:r>
      <w:commentRangeEnd w:id="52"/>
      <w:r w:rsidRPr="007575DF">
        <w:rPr>
          <w:rFonts w:eastAsiaTheme="minorHAnsi"/>
          <w:sz w:val="20"/>
          <w:szCs w:val="20"/>
          <w:lang w:val="en-GB"/>
        </w:rPr>
        <w:commentReference w:id="53"/>
      </w:r>
      <w:commentRangeEnd w:id="51"/>
      <w:r w:rsidRPr="007575DF">
        <w:rPr>
          <w:rFonts w:eastAsiaTheme="minorHAnsi"/>
          <w:sz w:val="20"/>
          <w:szCs w:val="20"/>
          <w:lang w:val="en-GB"/>
        </w:rPr>
        <w:commentReference w:id="54"/>
      </w:r>
      <w:r w:rsidRPr="007575DF">
        <w:rPr>
          <w:rFonts w:eastAsiaTheme="minorHAnsi"/>
          <w:sz w:val="20"/>
          <w:szCs w:val="20"/>
          <w:lang w:val="en-GB"/>
        </w:rPr>
        <w:commentReference w:id="49"/>
      </w:r>
      <w:r w:rsidRPr="007575DF">
        <w:rPr>
          <w:rFonts w:eastAsiaTheme="minorHAnsi"/>
          <w:sz w:val="20"/>
          <w:szCs w:val="20"/>
          <w:lang w:val="en-GB"/>
        </w:rPr>
        <w:commentReference w:id="51"/>
      </w:r>
      <w:r w:rsidRPr="007575DF">
        <w:rPr>
          <w:rFonts w:eastAsiaTheme="minorHAnsi"/>
          <w:sz w:val="20"/>
          <w:szCs w:val="20"/>
          <w:lang w:val="en-GB"/>
        </w:rPr>
        <w:commentReference w:id="52"/>
      </w:r>
    </w:p>
    <w:p w14:paraId="02111187" w14:textId="77777777" w:rsidR="007575DF" w:rsidRPr="007575DF" w:rsidRDefault="007575DF" w:rsidP="007575DF">
      <w:pPr>
        <w:ind w:left="142"/>
        <w:jc w:val="both"/>
        <w:rPr>
          <w:rFonts w:eastAsiaTheme="minorHAnsi"/>
          <w:sz w:val="20"/>
          <w:szCs w:val="20"/>
          <w:lang w:val="en-AU"/>
        </w:rPr>
      </w:pPr>
    </w:p>
    <w:p w14:paraId="5F15AC09" w14:textId="77777777" w:rsidR="003B2646" w:rsidRDefault="003B2646">
      <w:pPr>
        <w:rPr>
          <w:rFonts w:eastAsiaTheme="minorHAnsi"/>
          <w:b/>
          <w:sz w:val="20"/>
          <w:szCs w:val="20"/>
          <w:lang w:val="en-AU"/>
        </w:rPr>
      </w:pPr>
      <w:r>
        <w:rPr>
          <w:rFonts w:eastAsiaTheme="minorHAnsi"/>
          <w:b/>
          <w:sz w:val="20"/>
          <w:szCs w:val="20"/>
          <w:lang w:val="en-AU"/>
        </w:rPr>
        <w:br w:type="page"/>
      </w:r>
    </w:p>
    <w:p w14:paraId="63DA17EC" w14:textId="7AC47DA9" w:rsidR="007575DF" w:rsidRPr="007575DF" w:rsidRDefault="007575DF" w:rsidP="007575DF">
      <w:pPr>
        <w:ind w:left="142"/>
        <w:jc w:val="both"/>
        <w:rPr>
          <w:rFonts w:eastAsiaTheme="minorHAnsi"/>
          <w:b/>
          <w:sz w:val="20"/>
          <w:szCs w:val="20"/>
          <w:lang w:val="en-AU"/>
        </w:rPr>
      </w:pPr>
      <w:r w:rsidRPr="007575DF">
        <w:rPr>
          <w:rFonts w:eastAsiaTheme="minorHAnsi"/>
          <w:b/>
          <w:sz w:val="20"/>
          <w:szCs w:val="20"/>
          <w:lang w:val="en-AU"/>
        </w:rPr>
        <w:lastRenderedPageBreak/>
        <w:t>2. Performance of The Publicity Officer</w:t>
      </w:r>
    </w:p>
    <w:p w14:paraId="40D49533" w14:textId="77777777" w:rsidR="007575DF" w:rsidRPr="007575DF" w:rsidRDefault="007575DF" w:rsidP="007575DF">
      <w:pPr>
        <w:ind w:left="142"/>
        <w:jc w:val="both"/>
        <w:rPr>
          <w:rFonts w:eastAsiaTheme="minorHAnsi"/>
          <w:i/>
          <w:sz w:val="20"/>
          <w:szCs w:val="20"/>
          <w:lang w:val="en-AU"/>
        </w:rPr>
      </w:pPr>
      <w:r w:rsidRPr="007575DF">
        <w:rPr>
          <w:rFonts w:eastAsiaTheme="minorHAnsi"/>
          <w:i/>
          <w:sz w:val="20"/>
          <w:szCs w:val="20"/>
          <w:lang w:val="en-AU"/>
        </w:rPr>
        <w:t>To what degree have I protected, maintained, and extended the brand of the GWS?</w:t>
      </w:r>
    </w:p>
    <w:p w14:paraId="366C958D"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Last year, I set myself four goals</w:t>
      </w:r>
      <w:commentRangeStart w:id="55"/>
      <w:commentRangeStart w:id="56"/>
      <w:commentRangeStart w:id="57"/>
      <w:r w:rsidRPr="007575DF">
        <w:rPr>
          <w:rFonts w:eastAsiaTheme="minorHAnsi"/>
          <w:sz w:val="20"/>
          <w:szCs w:val="20"/>
          <w:lang w:val="en-AU"/>
        </w:rPr>
        <w:t>. They are labelled according to which domain (protect, maintain, extend) they relate to</w:t>
      </w:r>
      <w:commentRangeEnd w:id="56"/>
      <w:commentRangeEnd w:id="57"/>
      <w:r w:rsidRPr="007575DF">
        <w:rPr>
          <w:rFonts w:eastAsiaTheme="minorHAnsi"/>
          <w:sz w:val="20"/>
          <w:szCs w:val="20"/>
          <w:lang w:val="en-GB"/>
        </w:rPr>
        <w:commentReference w:id="58"/>
      </w:r>
      <w:commentRangeEnd w:id="55"/>
      <w:r w:rsidRPr="007575DF">
        <w:rPr>
          <w:rFonts w:eastAsiaTheme="minorHAnsi"/>
          <w:sz w:val="20"/>
          <w:szCs w:val="20"/>
          <w:lang w:val="en-AU"/>
        </w:rPr>
        <w:t>:</w:t>
      </w:r>
      <w:r w:rsidRPr="007575DF">
        <w:rPr>
          <w:rFonts w:eastAsiaTheme="minorHAnsi"/>
          <w:sz w:val="20"/>
          <w:szCs w:val="20"/>
          <w:lang w:val="en-GB"/>
        </w:rPr>
        <w:commentReference w:id="55"/>
      </w:r>
      <w:r w:rsidRPr="007575DF">
        <w:rPr>
          <w:rFonts w:eastAsiaTheme="minorHAnsi"/>
          <w:sz w:val="20"/>
          <w:szCs w:val="20"/>
          <w:lang w:val="en-GB"/>
        </w:rPr>
        <w:commentReference w:id="56"/>
      </w:r>
      <w:r w:rsidRPr="007575DF">
        <w:rPr>
          <w:rFonts w:eastAsiaTheme="minorHAnsi"/>
          <w:sz w:val="20"/>
          <w:szCs w:val="20"/>
          <w:lang w:val="en-GB"/>
        </w:rPr>
        <w:commentReference w:id="57"/>
      </w:r>
    </w:p>
    <w:p w14:paraId="7EB21BC2" w14:textId="0687AC9C" w:rsidR="007575DF" w:rsidRPr="007575DF" w:rsidRDefault="007575DF" w:rsidP="007575DF">
      <w:pPr>
        <w:numPr>
          <w:ilvl w:val="0"/>
          <w:numId w:val="28"/>
        </w:numPr>
        <w:jc w:val="both"/>
        <w:rPr>
          <w:rFonts w:eastAsiaTheme="minorHAnsi"/>
          <w:sz w:val="20"/>
          <w:szCs w:val="20"/>
          <w:u w:val="single"/>
          <w:lang w:val="en-AU"/>
        </w:rPr>
      </w:pPr>
      <w:r w:rsidRPr="007575DF">
        <w:rPr>
          <w:rFonts w:eastAsiaTheme="minorHAnsi"/>
          <w:sz w:val="20"/>
          <w:szCs w:val="20"/>
          <w:u w:val="single"/>
          <w:lang w:val="en-AU"/>
        </w:rPr>
        <w:t>A more consistent online engagement with St Stephens concerts, with the expectation that this will lead to higher audience numbers</w:t>
      </w:r>
      <w:r w:rsidRPr="007575DF">
        <w:rPr>
          <w:rFonts w:eastAsiaTheme="minorHAnsi"/>
          <w:sz w:val="20"/>
          <w:szCs w:val="20"/>
          <w:lang w:val="en-AU"/>
        </w:rPr>
        <w:t xml:space="preserve"> </w:t>
      </w:r>
      <w:r w:rsidRPr="007575DF">
        <w:rPr>
          <w:rFonts w:eastAsiaTheme="minorHAnsi"/>
          <w:i/>
          <w:sz w:val="20"/>
          <w:szCs w:val="20"/>
          <w:lang w:val="en-AU"/>
        </w:rPr>
        <w:t>[extension]</w:t>
      </w:r>
    </w:p>
    <w:p w14:paraId="11DFE401" w14:textId="77777777" w:rsidR="007575DF" w:rsidRPr="007575DF" w:rsidRDefault="007575DF" w:rsidP="007575DF">
      <w:pPr>
        <w:ind w:left="142"/>
        <w:jc w:val="both"/>
        <w:rPr>
          <w:rFonts w:eastAsiaTheme="minorHAnsi"/>
          <w:i/>
          <w:sz w:val="20"/>
          <w:szCs w:val="20"/>
          <w:lang w:val="en-AU"/>
        </w:rPr>
      </w:pPr>
      <w:r w:rsidRPr="007575DF">
        <w:rPr>
          <w:rFonts w:eastAsiaTheme="minorHAnsi"/>
          <w:i/>
          <w:noProof/>
          <w:sz w:val="20"/>
          <w:szCs w:val="20"/>
          <w:lang w:val="en-AU"/>
        </w:rPr>
        <mc:AlternateContent>
          <mc:Choice Requires="wps">
            <w:drawing>
              <wp:anchor distT="0" distB="0" distL="114300" distR="114300" simplePos="0" relativeHeight="251679232" behindDoc="0" locked="0" layoutInCell="1" allowOverlap="1" wp14:anchorId="2E30E107" wp14:editId="24359D51">
                <wp:simplePos x="0" y="0"/>
                <wp:positionH relativeFrom="column">
                  <wp:posOffset>2546985</wp:posOffset>
                </wp:positionH>
                <wp:positionV relativeFrom="paragraph">
                  <wp:posOffset>354874</wp:posOffset>
                </wp:positionV>
                <wp:extent cx="0" cy="1706335"/>
                <wp:effectExtent l="0" t="0" r="12700" b="8255"/>
                <wp:wrapNone/>
                <wp:docPr id="4" name="Straight Connector 4"/>
                <wp:cNvGraphicFramePr/>
                <a:graphic xmlns:a="http://schemas.openxmlformats.org/drawingml/2006/main">
                  <a:graphicData uri="http://schemas.microsoft.com/office/word/2010/wordprocessingShape">
                    <wps:wsp>
                      <wps:cNvCnPr/>
                      <wps:spPr>
                        <a:xfrm>
                          <a:off x="0" y="0"/>
                          <a:ext cx="0" cy="1706335"/>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D5C53" id="Straight Connector 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5pt,27.95pt" to="200.55pt,16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" strokecolor="black [3213]" strokeweight="1pt">
                <v:stroke dashstyle="3 1"/>
              </v:line>
            </w:pict>
          </mc:Fallback>
        </mc:AlternateContent>
      </w:r>
      <w:r w:rsidRPr="007575DF">
        <w:rPr>
          <w:rFonts w:eastAsiaTheme="minorHAnsi"/>
          <w:i/>
          <w:sz w:val="20"/>
          <w:szCs w:val="20"/>
          <w:lang w:val="en-AU"/>
        </w:rPr>
        <w:t>NB: ‘St Stephens concerts’ is now a slight misnomer as our standard series concerts have since also been hosted by Holy Trinity Church in Kew.</w:t>
      </w:r>
    </w:p>
    <w:p w14:paraId="553ABE06" w14:textId="77777777" w:rsidR="007575DF" w:rsidRPr="007575DF" w:rsidRDefault="007575DF" w:rsidP="007575DF">
      <w:pPr>
        <w:ind w:left="142"/>
        <w:jc w:val="both"/>
        <w:rPr>
          <w:rFonts w:eastAsiaTheme="minorHAnsi"/>
          <w:sz w:val="20"/>
          <w:szCs w:val="20"/>
          <w:lang w:val="en-AU"/>
        </w:rPr>
      </w:pPr>
    </w:p>
    <w:p w14:paraId="4998C6D8" w14:textId="77777777" w:rsidR="007575DF" w:rsidRPr="007575DF" w:rsidRDefault="007575DF" w:rsidP="007575DF">
      <w:pPr>
        <w:ind w:left="142"/>
        <w:jc w:val="both"/>
        <w:rPr>
          <w:rFonts w:eastAsiaTheme="minorHAnsi"/>
          <w:sz w:val="20"/>
          <w:szCs w:val="20"/>
          <w:lang w:val="en-AU"/>
        </w:rPr>
      </w:pPr>
      <w:r w:rsidRPr="007575DF">
        <w:rPr>
          <w:rFonts w:eastAsiaTheme="minorHAnsi"/>
          <w:noProof/>
          <w:sz w:val="20"/>
          <w:szCs w:val="20"/>
          <w:lang w:val="en-AU"/>
        </w:rPr>
        <w:drawing>
          <wp:inline distT="0" distB="0" distL="0" distR="0" wp14:anchorId="37E0E2C0" wp14:editId="4967ADAD">
            <wp:extent cx="5421086" cy="2018183"/>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99149" name="ConcertReachChart.png"/>
                    <pic:cNvPicPr/>
                  </pic:nvPicPr>
                  <pic:blipFill>
                    <a:blip r:embed="rId14">
                      <a:extLst>
                        <a:ext uri="{28A0092B-C50C-407E-A947-70E740481C1C}">
                          <a14:useLocalDpi xmlns:a14="http://schemas.microsoft.com/office/drawing/2010/main" val="0"/>
                        </a:ext>
                      </a:extLst>
                    </a:blip>
                    <a:stretch>
                      <a:fillRect/>
                    </a:stretch>
                  </pic:blipFill>
                  <pic:spPr>
                    <a:xfrm>
                      <a:off x="0" y="0"/>
                      <a:ext cx="5431461" cy="2022045"/>
                    </a:xfrm>
                    <a:prstGeom prst="rect">
                      <a:avLst/>
                    </a:prstGeom>
                  </pic:spPr>
                </pic:pic>
              </a:graphicData>
            </a:graphic>
          </wp:inline>
        </w:drawing>
      </w:r>
    </w:p>
    <w:p w14:paraId="05111E12" w14:textId="77777777" w:rsidR="007575DF" w:rsidRPr="007575DF" w:rsidRDefault="007575DF" w:rsidP="007575DF">
      <w:pPr>
        <w:ind w:left="142"/>
        <w:jc w:val="both"/>
        <w:rPr>
          <w:rFonts w:eastAsiaTheme="minorHAnsi"/>
          <w:sz w:val="20"/>
          <w:szCs w:val="20"/>
          <w:lang w:val="en-AU"/>
        </w:rPr>
      </w:pPr>
      <w:r w:rsidRPr="007575DF">
        <w:rPr>
          <w:rFonts w:eastAsiaTheme="minorHAnsi"/>
          <w:i/>
          <w:sz w:val="20"/>
          <w:szCs w:val="20"/>
          <w:lang w:val="en-AU"/>
        </w:rPr>
        <w:t>Graph showing Facebook reach versus actual attendees since the beginning of the 2016/2017 group year.</w:t>
      </w:r>
    </w:p>
    <w:p w14:paraId="7CBB4498" w14:textId="77777777" w:rsidR="007575DF" w:rsidRPr="007575DF" w:rsidRDefault="007575DF" w:rsidP="007575DF">
      <w:pPr>
        <w:ind w:left="142"/>
        <w:jc w:val="both"/>
        <w:rPr>
          <w:rFonts w:eastAsiaTheme="minorHAnsi"/>
          <w:sz w:val="20"/>
          <w:szCs w:val="20"/>
          <w:lang w:val="en-AU"/>
        </w:rPr>
      </w:pPr>
    </w:p>
    <w:p w14:paraId="374373EE"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The concerts that fit this metric are:</w:t>
      </w:r>
    </w:p>
    <w:p w14:paraId="31C33CEA" w14:textId="77777777" w:rsidR="007575DF" w:rsidRPr="007575DF" w:rsidRDefault="007575DF" w:rsidP="003B2646">
      <w:pPr>
        <w:ind w:left="720"/>
        <w:jc w:val="both"/>
        <w:rPr>
          <w:rFonts w:eastAsiaTheme="minorHAnsi"/>
          <w:sz w:val="20"/>
          <w:szCs w:val="20"/>
          <w:lang w:val="en-AU"/>
        </w:rPr>
      </w:pPr>
      <w:r w:rsidRPr="007575DF">
        <w:rPr>
          <w:rFonts w:eastAsiaTheme="minorHAnsi"/>
          <w:i/>
          <w:sz w:val="20"/>
          <w:szCs w:val="20"/>
          <w:lang w:val="en-AU"/>
        </w:rPr>
        <w:t>Made in Australia</w:t>
      </w:r>
      <w:r w:rsidRPr="007575DF">
        <w:rPr>
          <w:rFonts w:eastAsiaTheme="minorHAnsi"/>
          <w:sz w:val="20"/>
          <w:szCs w:val="20"/>
          <w:lang w:val="en-AU"/>
        </w:rPr>
        <w:t xml:space="preserve"> (9</w:t>
      </w:r>
      <w:r w:rsidRPr="007575DF">
        <w:rPr>
          <w:rFonts w:eastAsiaTheme="minorHAnsi"/>
          <w:sz w:val="20"/>
          <w:szCs w:val="20"/>
          <w:vertAlign w:val="superscript"/>
          <w:lang w:val="en-AU"/>
        </w:rPr>
        <w:t>th</w:t>
      </w:r>
      <w:r w:rsidRPr="007575DF">
        <w:rPr>
          <w:rFonts w:eastAsiaTheme="minorHAnsi"/>
          <w:sz w:val="20"/>
          <w:szCs w:val="20"/>
          <w:lang w:val="en-AU"/>
        </w:rPr>
        <w:t xml:space="preserve"> September)</w:t>
      </w:r>
    </w:p>
    <w:p w14:paraId="2A04B37A" w14:textId="77777777" w:rsidR="007575DF" w:rsidRPr="007575DF" w:rsidRDefault="007575DF" w:rsidP="003B2646">
      <w:pPr>
        <w:ind w:left="720"/>
        <w:jc w:val="both"/>
        <w:rPr>
          <w:rFonts w:eastAsiaTheme="minorHAnsi"/>
          <w:sz w:val="20"/>
          <w:szCs w:val="20"/>
          <w:lang w:val="en-AU"/>
        </w:rPr>
      </w:pPr>
      <w:r w:rsidRPr="007575DF">
        <w:rPr>
          <w:rFonts w:eastAsiaTheme="minorHAnsi"/>
          <w:i/>
          <w:sz w:val="20"/>
          <w:szCs w:val="20"/>
          <w:lang w:val="en-AU"/>
        </w:rPr>
        <w:t>Fifty Shades of E</w:t>
      </w:r>
      <w:r w:rsidRPr="007575DF">
        <w:rPr>
          <w:rFonts w:eastAsiaTheme="minorHAnsi"/>
          <w:sz w:val="20"/>
          <w:szCs w:val="20"/>
          <w:lang w:val="en-AU"/>
        </w:rPr>
        <w:t xml:space="preserve"> (11</w:t>
      </w:r>
      <w:r w:rsidRPr="007575DF">
        <w:rPr>
          <w:rFonts w:eastAsiaTheme="minorHAnsi"/>
          <w:sz w:val="20"/>
          <w:szCs w:val="20"/>
          <w:vertAlign w:val="superscript"/>
          <w:lang w:val="en-AU"/>
        </w:rPr>
        <w:t>th</w:t>
      </w:r>
      <w:r w:rsidRPr="007575DF">
        <w:rPr>
          <w:rFonts w:eastAsiaTheme="minorHAnsi"/>
          <w:sz w:val="20"/>
          <w:szCs w:val="20"/>
          <w:lang w:val="en-AU"/>
        </w:rPr>
        <w:t xml:space="preserve"> November)</w:t>
      </w:r>
    </w:p>
    <w:p w14:paraId="11661A54" w14:textId="77777777" w:rsidR="007575DF" w:rsidRPr="007575DF" w:rsidRDefault="007575DF" w:rsidP="003B2646">
      <w:pPr>
        <w:ind w:left="720"/>
        <w:jc w:val="both"/>
        <w:rPr>
          <w:rFonts w:eastAsiaTheme="minorHAnsi"/>
          <w:sz w:val="20"/>
          <w:szCs w:val="20"/>
          <w:lang w:val="en-AU"/>
        </w:rPr>
      </w:pPr>
      <w:r w:rsidRPr="007575DF">
        <w:rPr>
          <w:rFonts w:eastAsiaTheme="minorHAnsi"/>
          <w:i/>
          <w:sz w:val="20"/>
          <w:szCs w:val="20"/>
          <w:lang w:val="en-AU"/>
        </w:rPr>
        <w:t>A Night at the Proms</w:t>
      </w:r>
      <w:r w:rsidRPr="007575DF">
        <w:rPr>
          <w:rFonts w:eastAsiaTheme="minorHAnsi"/>
          <w:sz w:val="20"/>
          <w:szCs w:val="20"/>
          <w:lang w:val="en-AU"/>
        </w:rPr>
        <w:t xml:space="preserve"> (9</w:t>
      </w:r>
      <w:r w:rsidRPr="007575DF">
        <w:rPr>
          <w:rFonts w:eastAsiaTheme="minorHAnsi"/>
          <w:sz w:val="20"/>
          <w:szCs w:val="20"/>
          <w:vertAlign w:val="superscript"/>
          <w:lang w:val="en-AU"/>
        </w:rPr>
        <w:t xml:space="preserve">th </w:t>
      </w:r>
      <w:r w:rsidRPr="007575DF">
        <w:rPr>
          <w:rFonts w:eastAsiaTheme="minorHAnsi"/>
          <w:sz w:val="20"/>
          <w:szCs w:val="20"/>
          <w:lang w:val="en-AU"/>
        </w:rPr>
        <w:t>December)</w:t>
      </w:r>
    </w:p>
    <w:p w14:paraId="150CB52D" w14:textId="77777777" w:rsidR="007575DF" w:rsidRPr="007575DF" w:rsidRDefault="007575DF" w:rsidP="003B2646">
      <w:pPr>
        <w:ind w:left="720"/>
        <w:jc w:val="both"/>
        <w:rPr>
          <w:rFonts w:eastAsiaTheme="minorHAnsi"/>
          <w:sz w:val="20"/>
          <w:szCs w:val="20"/>
          <w:lang w:val="en-AU"/>
        </w:rPr>
      </w:pPr>
      <w:r w:rsidRPr="007575DF">
        <w:rPr>
          <w:rFonts w:eastAsiaTheme="minorHAnsi"/>
          <w:i/>
          <w:sz w:val="20"/>
          <w:szCs w:val="20"/>
          <w:lang w:val="en-AU"/>
        </w:rPr>
        <w:t xml:space="preserve">Fantasia </w:t>
      </w:r>
      <w:proofErr w:type="spellStart"/>
      <w:r w:rsidRPr="007575DF">
        <w:rPr>
          <w:rFonts w:eastAsiaTheme="minorHAnsi"/>
          <w:i/>
          <w:sz w:val="20"/>
          <w:szCs w:val="20"/>
          <w:lang w:val="en-AU"/>
        </w:rPr>
        <w:t>Hispanico</w:t>
      </w:r>
      <w:proofErr w:type="spellEnd"/>
      <w:r w:rsidRPr="007575DF">
        <w:rPr>
          <w:rFonts w:eastAsiaTheme="minorHAnsi"/>
          <w:sz w:val="20"/>
          <w:szCs w:val="20"/>
          <w:lang w:val="en-AU"/>
        </w:rPr>
        <w:t xml:space="preserve"> (25</w:t>
      </w:r>
      <w:r w:rsidRPr="007575DF">
        <w:rPr>
          <w:rFonts w:eastAsiaTheme="minorHAnsi"/>
          <w:sz w:val="20"/>
          <w:szCs w:val="20"/>
          <w:vertAlign w:val="superscript"/>
          <w:lang w:val="en-AU"/>
        </w:rPr>
        <w:t>th</w:t>
      </w:r>
      <w:r w:rsidRPr="007575DF">
        <w:rPr>
          <w:rFonts w:eastAsiaTheme="minorHAnsi"/>
          <w:sz w:val="20"/>
          <w:szCs w:val="20"/>
          <w:lang w:val="en-AU"/>
        </w:rPr>
        <w:t xml:space="preserve"> March)</w:t>
      </w:r>
    </w:p>
    <w:p w14:paraId="49190941" w14:textId="4EB8098F" w:rsidR="007575DF" w:rsidRPr="007575DF" w:rsidRDefault="007575DF" w:rsidP="003B2646">
      <w:pPr>
        <w:ind w:left="720"/>
        <w:jc w:val="both"/>
        <w:rPr>
          <w:rFonts w:eastAsiaTheme="minorHAnsi"/>
          <w:sz w:val="20"/>
          <w:szCs w:val="20"/>
          <w:lang w:val="en-AU"/>
        </w:rPr>
      </w:pPr>
      <w:r w:rsidRPr="007575DF">
        <w:rPr>
          <w:rFonts w:eastAsiaTheme="minorHAnsi"/>
          <w:i/>
          <w:sz w:val="20"/>
          <w:szCs w:val="20"/>
          <w:lang w:val="en-AU"/>
        </w:rPr>
        <w:t>The Story of Cao</w:t>
      </w:r>
      <w:r w:rsidRPr="007575DF">
        <w:rPr>
          <w:rFonts w:eastAsiaTheme="minorHAnsi"/>
          <w:sz w:val="20"/>
          <w:szCs w:val="20"/>
          <w:lang w:val="en-AU"/>
        </w:rPr>
        <w:t xml:space="preserve"> (1</w:t>
      </w:r>
      <w:r w:rsidRPr="007575DF">
        <w:rPr>
          <w:rFonts w:eastAsiaTheme="minorHAnsi"/>
          <w:sz w:val="20"/>
          <w:szCs w:val="20"/>
          <w:vertAlign w:val="superscript"/>
          <w:lang w:val="en-AU"/>
        </w:rPr>
        <w:t>st</w:t>
      </w:r>
      <w:r w:rsidRPr="007575DF">
        <w:rPr>
          <w:rFonts w:eastAsiaTheme="minorHAnsi"/>
          <w:sz w:val="20"/>
          <w:szCs w:val="20"/>
          <w:lang w:val="en-AU"/>
        </w:rPr>
        <w:t xml:space="preserve"> July)</w:t>
      </w:r>
    </w:p>
    <w:p w14:paraId="62F06C7C" w14:textId="5D75C7FC" w:rsidR="007575DF" w:rsidRPr="007575DF" w:rsidRDefault="007575DF" w:rsidP="003B2646">
      <w:pPr>
        <w:ind w:left="142"/>
        <w:jc w:val="both"/>
        <w:rPr>
          <w:rFonts w:eastAsiaTheme="minorHAnsi"/>
          <w:sz w:val="20"/>
          <w:szCs w:val="20"/>
          <w:lang w:val="en-AU"/>
        </w:rPr>
      </w:pPr>
      <w:r w:rsidRPr="007575DF">
        <w:rPr>
          <w:rFonts w:eastAsiaTheme="minorHAnsi"/>
          <w:sz w:val="20"/>
          <w:szCs w:val="20"/>
          <w:u w:val="single"/>
          <w:lang w:val="en-AU"/>
        </w:rPr>
        <w:t>Consistency:</w:t>
      </w:r>
      <w:r w:rsidRPr="007575DF">
        <w:rPr>
          <w:rFonts w:eastAsiaTheme="minorHAnsi"/>
          <w:sz w:val="20"/>
          <w:szCs w:val="20"/>
          <w:lang w:val="en-AU"/>
        </w:rPr>
        <w:t xml:space="preserve"> In 2017/2018 the lowest reach was 1,300 and the highest reach was 2,800 (difference 1,500, mean 1,840). For 2016/2017: lowest reach 111, highest 3,000 (difference 2,890, mean 1,440). This is more consistent and on mean average higher.</w:t>
      </w:r>
    </w:p>
    <w:p w14:paraId="3C7EBEAB"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u w:val="single"/>
          <w:lang w:val="en-AU"/>
        </w:rPr>
        <w:t>Expectation of Sales:</w:t>
      </w:r>
      <w:r w:rsidRPr="007575DF">
        <w:rPr>
          <w:rFonts w:eastAsiaTheme="minorHAnsi"/>
          <w:sz w:val="20"/>
          <w:szCs w:val="20"/>
          <w:lang w:val="en-AU"/>
        </w:rPr>
        <w:t xml:space="preserve"> There were 316 tickets sold in 2017/18, compared with 470 sold in 2016/17 this makes a drop of 154</w:t>
      </w:r>
      <w:commentRangeStart w:id="59"/>
      <w:commentRangeStart w:id="60"/>
      <w:r w:rsidRPr="007575DF">
        <w:rPr>
          <w:rFonts w:eastAsiaTheme="minorHAnsi"/>
          <w:sz w:val="20"/>
          <w:szCs w:val="20"/>
          <w:lang w:val="en-AU"/>
        </w:rPr>
        <w:t xml:space="preserve">. 154 tickets sold </w:t>
      </w:r>
      <w:commentRangeEnd w:id="60"/>
      <w:r w:rsidRPr="007575DF">
        <w:rPr>
          <w:rFonts w:eastAsiaTheme="minorHAnsi"/>
          <w:sz w:val="20"/>
          <w:szCs w:val="20"/>
          <w:lang w:val="en-GB"/>
        </w:rPr>
        <w:commentReference w:id="61"/>
      </w:r>
      <w:commentRangeEnd w:id="59"/>
      <w:r w:rsidRPr="007575DF">
        <w:rPr>
          <w:rFonts w:eastAsiaTheme="minorHAnsi"/>
          <w:sz w:val="20"/>
          <w:szCs w:val="20"/>
          <w:lang w:val="en-GB"/>
        </w:rPr>
        <w:commentReference w:id="62"/>
      </w:r>
      <w:r w:rsidRPr="007575DF">
        <w:rPr>
          <w:rFonts w:eastAsiaTheme="minorHAnsi"/>
          <w:sz w:val="20"/>
          <w:szCs w:val="20"/>
          <w:lang w:val="en-AU"/>
        </w:rPr>
        <w:t>is equivalent to over $3500 in revenue. The expectation that more reach will cause more seats to be sold appears to be false.</w:t>
      </w:r>
      <w:r w:rsidRPr="007575DF">
        <w:rPr>
          <w:rFonts w:eastAsiaTheme="minorHAnsi"/>
          <w:sz w:val="20"/>
          <w:szCs w:val="20"/>
          <w:lang w:val="en-GB"/>
        </w:rPr>
        <w:commentReference w:id="59"/>
      </w:r>
      <w:r w:rsidRPr="007575DF">
        <w:rPr>
          <w:rFonts w:eastAsiaTheme="minorHAnsi"/>
          <w:sz w:val="20"/>
          <w:szCs w:val="20"/>
          <w:lang w:val="en-GB"/>
        </w:rPr>
        <w:commentReference w:id="60"/>
      </w:r>
    </w:p>
    <w:p w14:paraId="006C833E" w14:textId="0A85EBE9" w:rsidR="007575DF" w:rsidRPr="007575DF" w:rsidRDefault="007575DF" w:rsidP="003B2646">
      <w:pPr>
        <w:ind w:left="142"/>
        <w:jc w:val="both"/>
        <w:rPr>
          <w:rFonts w:eastAsiaTheme="minorHAnsi"/>
          <w:sz w:val="20"/>
          <w:szCs w:val="20"/>
          <w:lang w:val="en-AU"/>
        </w:rPr>
      </w:pPr>
      <w:r w:rsidRPr="007575DF">
        <w:rPr>
          <w:rFonts w:eastAsiaTheme="minorHAnsi"/>
          <w:sz w:val="20"/>
          <w:szCs w:val="20"/>
          <w:lang w:val="en-AU"/>
        </w:rPr>
        <w:t>However, the number of attendees and attendees per 100 people reached are both more consistent this year, and if consistency can be maintained and reach improved for 2018/2019, this may see an increase in audience numbers.</w:t>
      </w:r>
      <w:commentRangeStart w:id="63"/>
      <w:commentRangeEnd w:id="63"/>
      <w:r w:rsidRPr="007575DF">
        <w:rPr>
          <w:rFonts w:eastAsiaTheme="minorHAnsi"/>
          <w:sz w:val="20"/>
          <w:szCs w:val="20"/>
          <w:lang w:val="en-GB"/>
        </w:rPr>
        <w:commentReference w:id="63"/>
      </w:r>
    </w:p>
    <w:p w14:paraId="5DF39F90"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Essential to Facebook marketing is real life conversations with the Wider Community to encourage attendance and visible print promotions. All three work in tandem.</w:t>
      </w:r>
    </w:p>
    <w:p w14:paraId="663D4070" w14:textId="77777777" w:rsidR="007575DF" w:rsidRPr="007575DF" w:rsidRDefault="007575DF" w:rsidP="007575DF">
      <w:pPr>
        <w:ind w:left="142"/>
        <w:jc w:val="both"/>
        <w:rPr>
          <w:rFonts w:eastAsiaTheme="minorHAnsi"/>
          <w:sz w:val="20"/>
          <w:szCs w:val="20"/>
          <w:lang w:val="en-AU"/>
        </w:rPr>
      </w:pPr>
    </w:p>
    <w:p w14:paraId="56DDE7EC" w14:textId="2050B947" w:rsidR="007575DF" w:rsidRPr="007575DF" w:rsidRDefault="007575DF" w:rsidP="007575DF">
      <w:pPr>
        <w:numPr>
          <w:ilvl w:val="0"/>
          <w:numId w:val="28"/>
        </w:numPr>
        <w:jc w:val="both"/>
        <w:rPr>
          <w:rFonts w:eastAsiaTheme="minorHAnsi"/>
          <w:sz w:val="20"/>
          <w:szCs w:val="20"/>
          <w:u w:val="single"/>
          <w:lang w:val="en-AU"/>
        </w:rPr>
      </w:pPr>
      <w:r w:rsidRPr="007575DF">
        <w:rPr>
          <w:rFonts w:eastAsiaTheme="minorHAnsi"/>
          <w:sz w:val="20"/>
          <w:szCs w:val="20"/>
          <w:u w:val="single"/>
          <w:lang w:val="en-AU"/>
        </w:rPr>
        <w:t>A more comprehensive set of data about the ways that people engage and connect with GWS, both online and in real life (as players and as concert audiences)</w:t>
      </w:r>
      <w:r>
        <w:rPr>
          <w:rFonts w:eastAsiaTheme="minorHAnsi"/>
          <w:sz w:val="20"/>
          <w:szCs w:val="20"/>
          <w:lang w:val="en-AU"/>
        </w:rPr>
        <w:t xml:space="preserve"> </w:t>
      </w:r>
      <w:r w:rsidRPr="007575DF">
        <w:rPr>
          <w:rFonts w:eastAsiaTheme="minorHAnsi"/>
          <w:i/>
          <w:sz w:val="20"/>
          <w:szCs w:val="20"/>
          <w:lang w:val="en-AU"/>
        </w:rPr>
        <w:t>[extension]</w:t>
      </w:r>
    </w:p>
    <w:p w14:paraId="1A171D68"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This was a challenge. For the remaining concerts of 2017 I set up simple Google Forms to gather general feedback and some demographic information about our audiences, but the sample space of respondents was always less than ten per cent of the total audience attending. I do</w:t>
      </w:r>
      <w:commentRangeStart w:id="64"/>
      <w:commentRangeStart w:id="65"/>
      <w:commentRangeStart w:id="66"/>
      <w:r w:rsidRPr="007575DF">
        <w:rPr>
          <w:rFonts w:eastAsiaTheme="minorHAnsi"/>
          <w:sz w:val="20"/>
          <w:szCs w:val="20"/>
          <w:lang w:val="en-AU"/>
        </w:rPr>
        <w:t xml:space="preserve"> not see pursuing this as a practical use of time in the short term. </w:t>
      </w:r>
      <w:commentRangeEnd w:id="66"/>
      <w:r w:rsidRPr="007575DF">
        <w:rPr>
          <w:rFonts w:eastAsiaTheme="minorHAnsi"/>
          <w:sz w:val="20"/>
          <w:szCs w:val="20"/>
          <w:lang w:val="en-GB"/>
        </w:rPr>
        <w:commentReference w:id="67"/>
      </w:r>
      <w:commentRangeEnd w:id="65"/>
      <w:r w:rsidRPr="007575DF">
        <w:rPr>
          <w:rFonts w:eastAsiaTheme="minorHAnsi"/>
          <w:sz w:val="20"/>
          <w:szCs w:val="20"/>
          <w:lang w:val="en-GB"/>
        </w:rPr>
        <w:commentReference w:id="68"/>
      </w:r>
      <w:commentRangeEnd w:id="64"/>
      <w:r w:rsidRPr="007575DF">
        <w:rPr>
          <w:rFonts w:eastAsiaTheme="minorHAnsi"/>
          <w:sz w:val="20"/>
          <w:szCs w:val="20"/>
          <w:lang w:val="en-AU"/>
        </w:rPr>
        <w:t xml:space="preserve"> I am still not sure how to get respondents to complete the survey, and if I discover new ways of collecting demographic data I will revisit this goal.</w:t>
      </w:r>
      <w:r w:rsidRPr="007575DF">
        <w:rPr>
          <w:rFonts w:eastAsiaTheme="minorHAnsi"/>
          <w:sz w:val="20"/>
          <w:szCs w:val="20"/>
          <w:lang w:val="en-GB"/>
        </w:rPr>
        <w:commentReference w:id="64"/>
      </w:r>
      <w:r w:rsidRPr="007575DF">
        <w:rPr>
          <w:rFonts w:eastAsiaTheme="minorHAnsi"/>
          <w:sz w:val="20"/>
          <w:szCs w:val="20"/>
          <w:lang w:val="en-GB"/>
        </w:rPr>
        <w:commentReference w:id="65"/>
      </w:r>
      <w:r w:rsidRPr="007575DF">
        <w:rPr>
          <w:rFonts w:eastAsiaTheme="minorHAnsi"/>
          <w:sz w:val="20"/>
          <w:szCs w:val="20"/>
          <w:lang w:val="en-GB"/>
        </w:rPr>
        <w:commentReference w:id="66"/>
      </w:r>
    </w:p>
    <w:p w14:paraId="03CFDC00" w14:textId="77777777" w:rsidR="007575DF" w:rsidRPr="007575DF" w:rsidRDefault="007575DF" w:rsidP="007575DF">
      <w:pPr>
        <w:ind w:left="142"/>
        <w:jc w:val="both"/>
        <w:rPr>
          <w:rFonts w:eastAsiaTheme="minorHAnsi"/>
          <w:sz w:val="20"/>
          <w:szCs w:val="20"/>
          <w:lang w:val="en-AU"/>
        </w:rPr>
      </w:pPr>
    </w:p>
    <w:p w14:paraId="5837AED6" w14:textId="3B3E277E" w:rsidR="007575DF" w:rsidRPr="007575DF" w:rsidRDefault="007575DF" w:rsidP="00DE7359">
      <w:pPr>
        <w:numPr>
          <w:ilvl w:val="0"/>
          <w:numId w:val="28"/>
        </w:numPr>
        <w:rPr>
          <w:rFonts w:eastAsiaTheme="minorHAnsi"/>
          <w:sz w:val="20"/>
          <w:szCs w:val="20"/>
          <w:u w:val="single"/>
          <w:lang w:val="en-AU"/>
        </w:rPr>
      </w:pPr>
      <w:r w:rsidRPr="007575DF">
        <w:rPr>
          <w:rFonts w:eastAsiaTheme="minorHAnsi"/>
          <w:sz w:val="20"/>
          <w:szCs w:val="20"/>
          <w:u w:val="single"/>
          <w:lang w:val="en-AU"/>
        </w:rPr>
        <w:t>A constant growth in page likes for Facebook</w:t>
      </w:r>
      <w:r w:rsidRPr="007575DF">
        <w:rPr>
          <w:rFonts w:eastAsiaTheme="minorHAnsi"/>
          <w:sz w:val="20"/>
          <w:szCs w:val="20"/>
          <w:lang w:val="en-AU"/>
        </w:rPr>
        <w:t xml:space="preserve"> </w:t>
      </w:r>
      <w:r w:rsidR="00DE7359" w:rsidRPr="00DE7359">
        <w:rPr>
          <w:rFonts w:eastAsiaTheme="minorHAnsi"/>
          <w:i/>
          <w:sz w:val="20"/>
          <w:szCs w:val="20"/>
          <w:lang w:val="en-AU"/>
        </w:rPr>
        <w:t>[extension]</w:t>
      </w:r>
      <w:r w:rsidRPr="007575DF">
        <w:rPr>
          <w:rFonts w:eastAsiaTheme="minorHAnsi"/>
          <w:b/>
          <w:sz w:val="20"/>
          <w:szCs w:val="20"/>
          <w:lang w:val="en-AU"/>
        </w:rPr>
        <w:br/>
      </w:r>
      <w:r w:rsidRPr="007575DF">
        <w:rPr>
          <w:rFonts w:eastAsiaTheme="minorHAnsi"/>
          <w:noProof/>
          <w:sz w:val="20"/>
          <w:szCs w:val="20"/>
          <w:lang w:val="en-AU"/>
        </w:rPr>
        <w:drawing>
          <wp:inline distT="0" distB="0" distL="0" distR="0" wp14:anchorId="297E9C18" wp14:editId="7936FAD0">
            <wp:extent cx="5235897" cy="1763486"/>
            <wp:effectExtent l="0" t="0" r="0" b="1905"/>
            <wp:docPr id="69" name="Picture 69" descr="/var/folders/pv/pmtfgz8d19l3v_xn21p0xlkm0000gn/T/com.microsoft.Word/WebArchiveCopyPasteTempFiles/p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678158" name="en-media:image/png:06a8474529d09da2e4c3abff1f1d609c:none:none" descr="/var/folders/pv/pmtfgz8d19l3v_xn21p0xlkm0000gn/T/com.microsoft.Word/WebArchiveCopyPasteTempFiles/p1076"/>
                    <pic:cNvPicPr>
                      <a:picLocks noChangeAspect="1" noChangeArrowheads="1"/>
                    </pic:cNvPicPr>
                  </pic:nvPicPr>
                  <pic:blipFill>
                    <a:blip r:embed="rId15" r:link="rId16" cstate="print">
                      <a:extLst>
                        <a:ext uri="{28A0092B-C50C-407E-A947-70E740481C1C}">
                          <a14:useLocalDpi xmlns:a14="http://schemas.microsoft.com/office/drawing/2010/main" val="0"/>
                        </a:ext>
                      </a:extLst>
                    </a:blip>
                    <a:stretch>
                      <a:fillRect/>
                    </a:stretch>
                  </pic:blipFill>
                  <pic:spPr bwMode="auto">
                    <a:xfrm>
                      <a:off x="0" y="0"/>
                      <a:ext cx="5371707" cy="1809228"/>
                    </a:xfrm>
                    <a:prstGeom prst="rect">
                      <a:avLst/>
                    </a:prstGeom>
                    <a:noFill/>
                    <a:ln>
                      <a:noFill/>
                    </a:ln>
                  </pic:spPr>
                </pic:pic>
              </a:graphicData>
            </a:graphic>
          </wp:inline>
        </w:drawing>
      </w:r>
    </w:p>
    <w:p w14:paraId="6B3B227A" w14:textId="686A4DBD"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The GWS has grown from 555 likes at 30</w:t>
      </w:r>
      <w:r w:rsidRPr="007575DF">
        <w:rPr>
          <w:rFonts w:eastAsiaTheme="minorHAnsi"/>
          <w:sz w:val="20"/>
          <w:szCs w:val="20"/>
          <w:vertAlign w:val="superscript"/>
          <w:lang w:val="en-AU"/>
        </w:rPr>
        <w:t>th</w:t>
      </w:r>
      <w:r w:rsidRPr="007575DF">
        <w:rPr>
          <w:rFonts w:eastAsiaTheme="minorHAnsi"/>
          <w:sz w:val="20"/>
          <w:szCs w:val="20"/>
          <w:lang w:val="en-AU"/>
        </w:rPr>
        <w:t xml:space="preserve"> June 2017 to 600</w:t>
      </w:r>
      <w:commentRangeStart w:id="69"/>
      <w:r w:rsidRPr="007575DF">
        <w:rPr>
          <w:rFonts w:eastAsiaTheme="minorHAnsi"/>
          <w:sz w:val="20"/>
          <w:szCs w:val="20"/>
          <w:lang w:val="en-AU"/>
        </w:rPr>
        <w:t xml:space="preserve"> likes on 30</w:t>
      </w:r>
      <w:commentRangeEnd w:id="69"/>
      <w:r w:rsidRPr="007575DF">
        <w:rPr>
          <w:rFonts w:eastAsiaTheme="minorHAnsi"/>
          <w:sz w:val="20"/>
          <w:szCs w:val="20"/>
          <w:lang w:val="en-GB"/>
        </w:rPr>
        <w:commentReference w:id="70"/>
      </w:r>
      <w:r w:rsidRPr="007575DF">
        <w:rPr>
          <w:rFonts w:eastAsiaTheme="minorHAnsi"/>
          <w:sz w:val="20"/>
          <w:szCs w:val="20"/>
          <w:vertAlign w:val="superscript"/>
          <w:lang w:val="en-AU"/>
        </w:rPr>
        <w:t>th</w:t>
      </w:r>
      <w:r w:rsidRPr="007575DF">
        <w:rPr>
          <w:rFonts w:eastAsiaTheme="minorHAnsi"/>
          <w:sz w:val="20"/>
          <w:szCs w:val="20"/>
          <w:lang w:val="en-AU"/>
        </w:rPr>
        <w:t xml:space="preserve"> June 2018.</w:t>
      </w:r>
      <w:r w:rsidR="00F5626F">
        <w:rPr>
          <w:rFonts w:eastAsiaTheme="minorHAnsi"/>
          <w:sz w:val="20"/>
          <w:szCs w:val="20"/>
          <w:lang w:val="en-AU"/>
        </w:rPr>
        <w:t xml:space="preserve"> This is a growth of 45 or 8%</w:t>
      </w:r>
      <w:r w:rsidRPr="007575DF">
        <w:rPr>
          <w:rFonts w:eastAsiaTheme="minorHAnsi"/>
          <w:sz w:val="20"/>
          <w:szCs w:val="20"/>
          <w:lang w:val="en-AU"/>
        </w:rPr>
        <w:t>.</w:t>
      </w:r>
      <w:r w:rsidRPr="007575DF">
        <w:rPr>
          <w:rFonts w:eastAsiaTheme="minorHAnsi"/>
          <w:sz w:val="20"/>
          <w:szCs w:val="20"/>
          <w:lang w:val="en-GB"/>
        </w:rPr>
        <w:commentReference w:id="69"/>
      </w:r>
    </w:p>
    <w:p w14:paraId="56A6A13F" w14:textId="05538A78" w:rsidR="003B2646" w:rsidRDefault="003B2646">
      <w:pPr>
        <w:rPr>
          <w:rFonts w:eastAsiaTheme="minorHAnsi"/>
          <w:sz w:val="20"/>
          <w:szCs w:val="20"/>
          <w:lang w:val="en-AU"/>
        </w:rPr>
      </w:pPr>
      <w:r>
        <w:rPr>
          <w:rFonts w:eastAsiaTheme="minorHAnsi"/>
          <w:sz w:val="20"/>
          <w:szCs w:val="20"/>
          <w:lang w:val="en-AU"/>
        </w:rPr>
        <w:br w:type="page"/>
      </w:r>
    </w:p>
    <w:p w14:paraId="70F3D710" w14:textId="77777777" w:rsidR="007575DF" w:rsidRPr="007575DF" w:rsidRDefault="007575DF" w:rsidP="007575DF">
      <w:pPr>
        <w:ind w:left="142"/>
        <w:jc w:val="both"/>
        <w:rPr>
          <w:rFonts w:eastAsiaTheme="minorHAnsi"/>
          <w:sz w:val="20"/>
          <w:szCs w:val="20"/>
          <w:lang w:val="en-AU"/>
        </w:rPr>
      </w:pPr>
    </w:p>
    <w:p w14:paraId="5184E2B3" w14:textId="217D746A" w:rsidR="007575DF" w:rsidRPr="00DE7359" w:rsidRDefault="007575DF" w:rsidP="007575DF">
      <w:pPr>
        <w:numPr>
          <w:ilvl w:val="0"/>
          <w:numId w:val="28"/>
        </w:numPr>
        <w:jc w:val="both"/>
        <w:rPr>
          <w:rFonts w:eastAsiaTheme="minorHAnsi"/>
          <w:i/>
          <w:sz w:val="20"/>
          <w:szCs w:val="20"/>
          <w:u w:val="single"/>
          <w:lang w:val="en-AU"/>
        </w:rPr>
      </w:pPr>
      <w:commentRangeStart w:id="71"/>
      <w:commentRangeStart w:id="72"/>
      <w:r w:rsidRPr="007575DF">
        <w:rPr>
          <w:rFonts w:eastAsiaTheme="minorHAnsi"/>
          <w:sz w:val="20"/>
          <w:szCs w:val="20"/>
          <w:u w:val="single"/>
          <w:lang w:val="en-AU"/>
        </w:rPr>
        <w:t>More images and stories of the band captured and shared online so that our online persona reflects the active community that actually exists within GWS.</w:t>
      </w:r>
      <w:commentRangeEnd w:id="72"/>
      <w:r w:rsidRPr="007575DF">
        <w:rPr>
          <w:rFonts w:eastAsiaTheme="minorHAnsi"/>
          <w:sz w:val="20"/>
          <w:szCs w:val="20"/>
          <w:lang w:val="en-GB"/>
        </w:rPr>
        <w:commentReference w:id="73"/>
      </w:r>
      <w:commentRangeEnd w:id="71"/>
      <w:r w:rsidRPr="007575DF">
        <w:rPr>
          <w:rFonts w:eastAsiaTheme="minorHAnsi"/>
          <w:sz w:val="20"/>
          <w:szCs w:val="20"/>
          <w:lang w:val="en-GB"/>
        </w:rPr>
        <w:commentReference w:id="74"/>
      </w:r>
      <w:r w:rsidRPr="007575DF">
        <w:rPr>
          <w:rFonts w:eastAsiaTheme="minorHAnsi"/>
          <w:sz w:val="20"/>
          <w:szCs w:val="20"/>
          <w:lang w:val="en-AU"/>
        </w:rPr>
        <w:t xml:space="preserve"> </w:t>
      </w:r>
      <w:r w:rsidR="00F5626F">
        <w:rPr>
          <w:rFonts w:eastAsiaTheme="minorHAnsi"/>
          <w:i/>
          <w:sz w:val="20"/>
          <w:szCs w:val="20"/>
          <w:lang w:val="en-AU"/>
        </w:rPr>
        <w:t>[mainte</w:t>
      </w:r>
      <w:r w:rsidR="00DE7359" w:rsidRPr="00DE7359">
        <w:rPr>
          <w:rFonts w:eastAsiaTheme="minorHAnsi"/>
          <w:i/>
          <w:sz w:val="20"/>
          <w:szCs w:val="20"/>
          <w:lang w:val="en-AU"/>
        </w:rPr>
        <w:t>nance, extension]</w:t>
      </w:r>
      <w:r w:rsidRPr="00DE7359">
        <w:rPr>
          <w:rFonts w:eastAsiaTheme="minorHAnsi"/>
          <w:i/>
          <w:sz w:val="20"/>
          <w:szCs w:val="20"/>
          <w:lang w:val="en-GB"/>
        </w:rPr>
        <w:commentReference w:id="71"/>
      </w:r>
      <w:r w:rsidRPr="00DE7359">
        <w:rPr>
          <w:rFonts w:eastAsiaTheme="minorHAnsi"/>
          <w:i/>
          <w:sz w:val="20"/>
          <w:szCs w:val="20"/>
          <w:lang w:val="en-GB"/>
        </w:rPr>
        <w:commentReference w:id="72"/>
      </w:r>
    </w:p>
    <w:p w14:paraId="71F9CDAF"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This did not happen, and I believe it is because players do not wish to divert their focus from their musical work</w:t>
      </w:r>
      <w:commentRangeStart w:id="75"/>
      <w:r w:rsidRPr="007575DF">
        <w:rPr>
          <w:rFonts w:eastAsiaTheme="minorHAnsi"/>
          <w:sz w:val="20"/>
          <w:szCs w:val="20"/>
          <w:lang w:val="en-AU"/>
        </w:rPr>
        <w:t xml:space="preserve"> whenever they are at rehearsals or concerts, or they forgot in the moment to capture photos and post them. Instagram stories have become a prevalent method for sharing this kind of content, but the GWS does not have a presence on Instagram</w:t>
      </w:r>
      <w:commentRangeEnd w:id="75"/>
      <w:r w:rsidRPr="007575DF">
        <w:rPr>
          <w:rFonts w:eastAsiaTheme="minorHAnsi"/>
          <w:sz w:val="20"/>
          <w:szCs w:val="20"/>
          <w:lang w:val="en-GB"/>
        </w:rPr>
        <w:commentReference w:id="76"/>
      </w:r>
      <w:commentRangeStart w:id="77"/>
      <w:commentRangeEnd w:id="77"/>
      <w:r w:rsidRPr="007575DF">
        <w:rPr>
          <w:rFonts w:eastAsiaTheme="minorHAnsi"/>
          <w:sz w:val="20"/>
          <w:szCs w:val="20"/>
          <w:lang w:val="en-GB"/>
        </w:rPr>
        <w:commentReference w:id="77"/>
      </w:r>
      <w:commentRangeStart w:id="78"/>
      <w:commentRangeEnd w:id="78"/>
      <w:r w:rsidRPr="007575DF">
        <w:rPr>
          <w:rFonts w:eastAsiaTheme="minorHAnsi"/>
          <w:sz w:val="20"/>
          <w:szCs w:val="20"/>
          <w:lang w:val="en-GB"/>
        </w:rPr>
        <w:commentReference w:id="78"/>
      </w:r>
      <w:r w:rsidRPr="007575DF">
        <w:rPr>
          <w:rFonts w:eastAsiaTheme="minorHAnsi"/>
          <w:sz w:val="20"/>
          <w:szCs w:val="20"/>
          <w:lang w:val="en-AU"/>
        </w:rPr>
        <w:t>, making sharing stories about the GWS and its members difficult.</w:t>
      </w:r>
      <w:r w:rsidRPr="007575DF">
        <w:rPr>
          <w:rFonts w:eastAsiaTheme="minorHAnsi"/>
          <w:sz w:val="20"/>
          <w:szCs w:val="20"/>
          <w:lang w:val="en-GB"/>
        </w:rPr>
        <w:commentReference w:id="75"/>
      </w:r>
    </w:p>
    <w:p w14:paraId="1754988E" w14:textId="77777777" w:rsidR="007575DF" w:rsidRPr="007575DF" w:rsidRDefault="007575DF" w:rsidP="007575DF">
      <w:pPr>
        <w:ind w:left="142"/>
        <w:jc w:val="both"/>
        <w:rPr>
          <w:rFonts w:eastAsiaTheme="minorHAnsi"/>
          <w:sz w:val="20"/>
          <w:szCs w:val="20"/>
          <w:lang w:val="en-AU"/>
        </w:rPr>
      </w:pPr>
    </w:p>
    <w:p w14:paraId="236D3B4E"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For 2018/2019, I would like to focus on the following:</w:t>
      </w:r>
    </w:p>
    <w:p w14:paraId="3088F042" w14:textId="64942741" w:rsidR="007575DF" w:rsidRPr="003B2646" w:rsidRDefault="007575DF" w:rsidP="007575DF">
      <w:pPr>
        <w:numPr>
          <w:ilvl w:val="0"/>
          <w:numId w:val="29"/>
        </w:numPr>
        <w:jc w:val="both"/>
        <w:rPr>
          <w:rFonts w:eastAsiaTheme="minorHAnsi"/>
          <w:sz w:val="20"/>
          <w:szCs w:val="20"/>
          <w:lang w:val="en-AU"/>
        </w:rPr>
      </w:pPr>
      <w:r w:rsidRPr="007575DF">
        <w:rPr>
          <w:rFonts w:eastAsiaTheme="minorHAnsi"/>
          <w:sz w:val="20"/>
          <w:szCs w:val="20"/>
          <w:lang w:val="en-AU"/>
        </w:rPr>
        <w:t xml:space="preserve">More consistent and broader online reach for Facebook Events and to see what effect this has on audience numbers. </w:t>
      </w:r>
      <w:r w:rsidR="00DE7359" w:rsidRPr="00DE7359">
        <w:rPr>
          <w:rFonts w:eastAsiaTheme="minorHAnsi"/>
          <w:i/>
          <w:sz w:val="20"/>
          <w:szCs w:val="20"/>
          <w:lang w:val="en-AU"/>
        </w:rPr>
        <w:t>[extension]</w:t>
      </w:r>
    </w:p>
    <w:p w14:paraId="1075F46A" w14:textId="69B356F3" w:rsidR="007575DF" w:rsidRPr="003B2646" w:rsidRDefault="007575DF" w:rsidP="007575DF">
      <w:pPr>
        <w:numPr>
          <w:ilvl w:val="0"/>
          <w:numId w:val="29"/>
        </w:numPr>
        <w:jc w:val="both"/>
        <w:rPr>
          <w:rFonts w:eastAsiaTheme="minorHAnsi"/>
          <w:sz w:val="20"/>
          <w:szCs w:val="20"/>
          <w:lang w:val="en-AU"/>
        </w:rPr>
      </w:pPr>
      <w:r w:rsidRPr="003B2646">
        <w:rPr>
          <w:rFonts w:eastAsiaTheme="minorHAnsi"/>
          <w:sz w:val="20"/>
          <w:szCs w:val="20"/>
          <w:lang w:val="en-AU"/>
        </w:rPr>
        <w:t>Ge</w:t>
      </w:r>
      <w:r w:rsidRPr="007575DF">
        <w:rPr>
          <w:rFonts w:eastAsiaTheme="minorHAnsi"/>
          <w:sz w:val="20"/>
          <w:szCs w:val="20"/>
          <w:lang w:val="en-AU"/>
        </w:rPr>
        <w:t xml:space="preserve">nerating a kit of marketing and brand tools—timelines, customer personas, brand and identity guidelines, press kits, social media tone and style guidelines, and similar—that can be used to assist the next Publicity and Marketing </w:t>
      </w:r>
      <w:r w:rsidRPr="003B2646">
        <w:rPr>
          <w:rFonts w:eastAsiaTheme="minorHAnsi"/>
          <w:sz w:val="20"/>
          <w:szCs w:val="20"/>
          <w:lang w:val="en-AU"/>
        </w:rPr>
        <w:t xml:space="preserve">Officer. </w:t>
      </w:r>
      <w:r w:rsidR="00DE7359" w:rsidRPr="003B2646">
        <w:rPr>
          <w:rFonts w:eastAsiaTheme="minorHAnsi"/>
          <w:i/>
          <w:sz w:val="20"/>
          <w:szCs w:val="20"/>
          <w:lang w:val="en-AU"/>
        </w:rPr>
        <w:t>[extension]</w:t>
      </w:r>
      <w:r w:rsidR="003B2646" w:rsidRPr="003B2646">
        <w:rPr>
          <w:rFonts w:eastAsiaTheme="minorHAnsi"/>
          <w:sz w:val="20"/>
          <w:szCs w:val="20"/>
          <w:lang w:val="en-AU"/>
        </w:rPr>
        <w:t xml:space="preserve"> </w:t>
      </w:r>
    </w:p>
    <w:p w14:paraId="182E3138" w14:textId="37A11317" w:rsidR="007575DF" w:rsidRPr="003B2646" w:rsidRDefault="007575DF" w:rsidP="007575DF">
      <w:pPr>
        <w:numPr>
          <w:ilvl w:val="0"/>
          <w:numId w:val="29"/>
        </w:numPr>
        <w:jc w:val="both"/>
        <w:rPr>
          <w:rFonts w:eastAsiaTheme="minorHAnsi"/>
          <w:sz w:val="20"/>
          <w:szCs w:val="20"/>
          <w:lang w:val="en-AU"/>
        </w:rPr>
      </w:pPr>
      <w:r w:rsidRPr="003B2646">
        <w:rPr>
          <w:rFonts w:eastAsiaTheme="minorHAnsi"/>
          <w:sz w:val="20"/>
          <w:szCs w:val="20"/>
          <w:lang w:val="en-AU"/>
        </w:rPr>
        <w:t xml:space="preserve">Making it easier for GWS players to convert conversations with the Wider Community into ticket sales. </w:t>
      </w:r>
      <w:r w:rsidR="00F5626F" w:rsidRPr="003B2646">
        <w:rPr>
          <w:rFonts w:eastAsiaTheme="minorHAnsi"/>
          <w:i/>
          <w:sz w:val="20"/>
          <w:szCs w:val="20"/>
          <w:lang w:val="en-AU"/>
        </w:rPr>
        <w:t>[mainte</w:t>
      </w:r>
      <w:r w:rsidR="00DE7359" w:rsidRPr="003B2646">
        <w:rPr>
          <w:rFonts w:eastAsiaTheme="minorHAnsi"/>
          <w:i/>
          <w:sz w:val="20"/>
          <w:szCs w:val="20"/>
          <w:lang w:val="en-AU"/>
        </w:rPr>
        <w:t>nance]</w:t>
      </w:r>
    </w:p>
    <w:p w14:paraId="3F22F95A" w14:textId="1F372FF0" w:rsidR="007575DF" w:rsidRPr="007575DF" w:rsidRDefault="007575DF" w:rsidP="007575DF">
      <w:pPr>
        <w:numPr>
          <w:ilvl w:val="0"/>
          <w:numId w:val="29"/>
        </w:numPr>
        <w:jc w:val="both"/>
        <w:rPr>
          <w:rFonts w:eastAsiaTheme="minorHAnsi"/>
          <w:sz w:val="20"/>
          <w:szCs w:val="20"/>
          <w:lang w:val="en-AU"/>
        </w:rPr>
      </w:pPr>
      <w:r w:rsidRPr="007575DF">
        <w:rPr>
          <w:rFonts w:eastAsiaTheme="minorHAnsi"/>
          <w:sz w:val="20"/>
          <w:szCs w:val="20"/>
          <w:lang w:val="en-AU"/>
        </w:rPr>
        <w:t xml:space="preserve">More images and stories of the group captured and shared online to broadcast the fantastic social and musical community that is GWS. </w:t>
      </w:r>
      <w:r w:rsidR="00F5626F">
        <w:rPr>
          <w:rFonts w:eastAsiaTheme="minorHAnsi"/>
          <w:i/>
          <w:sz w:val="20"/>
          <w:szCs w:val="20"/>
          <w:lang w:val="en-AU"/>
        </w:rPr>
        <w:t>[mainte</w:t>
      </w:r>
      <w:r w:rsidR="00DE7359" w:rsidRPr="00DE7359">
        <w:rPr>
          <w:rFonts w:eastAsiaTheme="minorHAnsi"/>
          <w:i/>
          <w:sz w:val="20"/>
          <w:szCs w:val="20"/>
          <w:lang w:val="en-AU"/>
        </w:rPr>
        <w:t>nance]</w:t>
      </w:r>
    </w:p>
    <w:p w14:paraId="3BC4BA87" w14:textId="77777777" w:rsidR="007575DF" w:rsidRPr="007575DF" w:rsidRDefault="007575DF" w:rsidP="007575DF">
      <w:pPr>
        <w:ind w:left="142"/>
        <w:jc w:val="both"/>
        <w:rPr>
          <w:rFonts w:eastAsiaTheme="minorHAnsi"/>
          <w:sz w:val="20"/>
          <w:szCs w:val="20"/>
          <w:lang w:val="en-AU"/>
        </w:rPr>
      </w:pPr>
    </w:p>
    <w:p w14:paraId="053495CD" w14:textId="77777777" w:rsidR="007575DF" w:rsidRPr="007575DF" w:rsidRDefault="007575DF" w:rsidP="007575DF">
      <w:pPr>
        <w:ind w:left="142"/>
        <w:jc w:val="both"/>
        <w:rPr>
          <w:rFonts w:eastAsiaTheme="minorHAnsi"/>
          <w:sz w:val="20"/>
          <w:szCs w:val="20"/>
          <w:lang w:val="en-AU"/>
        </w:rPr>
      </w:pPr>
      <w:r w:rsidRPr="007575DF">
        <w:rPr>
          <w:rFonts w:eastAsiaTheme="minorHAnsi"/>
          <w:sz w:val="20"/>
          <w:szCs w:val="20"/>
          <w:lang w:val="en-AU"/>
        </w:rPr>
        <w:t>Lastly, there are two things that GWS players can do that would greatly assist me as I carry out the duties of this role</w:t>
      </w:r>
      <w:commentRangeStart w:id="79"/>
      <w:commentRangeEnd w:id="79"/>
      <w:r w:rsidRPr="007575DF">
        <w:rPr>
          <w:rFonts w:eastAsiaTheme="minorHAnsi"/>
          <w:sz w:val="20"/>
          <w:szCs w:val="20"/>
          <w:lang w:val="en-GB"/>
        </w:rPr>
        <w:commentReference w:id="79"/>
      </w:r>
    </w:p>
    <w:p w14:paraId="4D639B42" w14:textId="77777777" w:rsidR="007575DF" w:rsidRPr="007575DF" w:rsidRDefault="007575DF" w:rsidP="007575DF">
      <w:pPr>
        <w:numPr>
          <w:ilvl w:val="0"/>
          <w:numId w:val="31"/>
        </w:numPr>
        <w:jc w:val="both"/>
        <w:rPr>
          <w:rFonts w:eastAsiaTheme="minorHAnsi"/>
          <w:sz w:val="20"/>
          <w:szCs w:val="20"/>
          <w:lang w:val="en-AU"/>
        </w:rPr>
      </w:pPr>
      <w:r w:rsidRPr="007575DF">
        <w:rPr>
          <w:rFonts w:eastAsiaTheme="minorHAnsi"/>
          <w:sz w:val="20"/>
          <w:szCs w:val="20"/>
          <w:lang w:val="en-AU"/>
        </w:rPr>
        <w:t>Talk often and positively about what you do with the GWS and what the GWS does for the community. This can be online and in real life. (As much as I would like to) it is not possible for me to have this kind of meaningful conversation with the entirety of our Wider Community!</w:t>
      </w:r>
    </w:p>
    <w:p w14:paraId="01481F41" w14:textId="77777777" w:rsidR="007575DF" w:rsidRPr="007575DF" w:rsidRDefault="007575DF" w:rsidP="007575DF">
      <w:pPr>
        <w:numPr>
          <w:ilvl w:val="0"/>
          <w:numId w:val="31"/>
        </w:numPr>
        <w:jc w:val="both"/>
        <w:rPr>
          <w:rFonts w:eastAsiaTheme="minorHAnsi"/>
          <w:sz w:val="20"/>
          <w:szCs w:val="20"/>
          <w:lang w:val="en-AU"/>
        </w:rPr>
      </w:pPr>
      <w:commentRangeStart w:id="80"/>
      <w:commentRangeStart w:id="81"/>
      <w:r w:rsidRPr="007575DF">
        <w:rPr>
          <w:rFonts w:eastAsiaTheme="minorHAnsi"/>
          <w:sz w:val="20"/>
          <w:szCs w:val="20"/>
          <w:lang w:val="en-AU"/>
        </w:rPr>
        <w:t>Provide feedback on what works and what doesn't work. Comments made on poster design and similar things this past year have led to better publicity work. If you can see that something isn't working, please help me out by letting me know.</w:t>
      </w:r>
      <w:commentRangeEnd w:id="80"/>
      <w:commentRangeEnd w:id="81"/>
      <w:r w:rsidRPr="007575DF">
        <w:rPr>
          <w:rFonts w:eastAsiaTheme="minorHAnsi"/>
          <w:sz w:val="20"/>
          <w:szCs w:val="20"/>
          <w:lang w:val="en-GB"/>
        </w:rPr>
        <w:commentReference w:id="80"/>
      </w:r>
      <w:r w:rsidRPr="007575DF">
        <w:rPr>
          <w:rFonts w:eastAsiaTheme="minorHAnsi"/>
          <w:sz w:val="20"/>
          <w:szCs w:val="20"/>
          <w:lang w:val="en-GB"/>
        </w:rPr>
        <w:commentReference w:id="81"/>
      </w:r>
    </w:p>
    <w:p w14:paraId="46E39FC9" w14:textId="77777777" w:rsidR="007575DF" w:rsidRPr="007575DF" w:rsidRDefault="007575DF" w:rsidP="007575DF">
      <w:pPr>
        <w:ind w:left="142"/>
        <w:jc w:val="both"/>
        <w:rPr>
          <w:rFonts w:eastAsiaTheme="minorHAnsi"/>
          <w:sz w:val="20"/>
          <w:szCs w:val="20"/>
          <w:lang w:val="en-AU"/>
        </w:rPr>
      </w:pPr>
    </w:p>
    <w:p w14:paraId="2575AB14" w14:textId="77777777" w:rsidR="007575DF" w:rsidRPr="007575DF" w:rsidRDefault="007575DF" w:rsidP="007575DF">
      <w:pPr>
        <w:ind w:left="142"/>
        <w:jc w:val="both"/>
        <w:rPr>
          <w:rFonts w:eastAsiaTheme="minorHAnsi"/>
          <w:sz w:val="20"/>
          <w:szCs w:val="20"/>
          <w:lang w:val="en-AU"/>
        </w:rPr>
      </w:pPr>
    </w:p>
    <w:p w14:paraId="4794B21D" w14:textId="77777777" w:rsidR="00482A24" w:rsidRPr="00482A24" w:rsidRDefault="00482A24" w:rsidP="00482A24">
      <w:pPr>
        <w:ind w:left="142"/>
        <w:jc w:val="both"/>
        <w:rPr>
          <w:rFonts w:eastAsiaTheme="minorHAnsi"/>
          <w:sz w:val="20"/>
          <w:szCs w:val="20"/>
          <w:lang w:val="en-AU"/>
        </w:rPr>
      </w:pPr>
    </w:p>
    <w:p w14:paraId="443F756D" w14:textId="24C8778E" w:rsidR="004739FE" w:rsidRPr="00E73892" w:rsidRDefault="00F350C5" w:rsidP="00930101">
      <w:pPr>
        <w:ind w:left="142"/>
        <w:jc w:val="both"/>
        <w:rPr>
          <w:color w:val="948A54" w:themeColor="background2" w:themeShade="80"/>
          <w:sz w:val="20"/>
        </w:rPr>
      </w:pPr>
      <w:r>
        <w:rPr>
          <w:rFonts w:eastAsiaTheme="minorHAnsi"/>
          <w:sz w:val="20"/>
          <w:szCs w:val="20"/>
          <w:lang w:val="en-AU"/>
        </w:rPr>
        <w:t>Stuart Andrew</w:t>
      </w:r>
    </w:p>
    <w:p w14:paraId="5188A220" w14:textId="0BEB9C53" w:rsidR="00B96B7D" w:rsidRDefault="00B96B7D">
      <w:pPr>
        <w:rPr>
          <w:color w:val="948A54" w:themeColor="background2" w:themeShade="80"/>
          <w:sz w:val="15"/>
          <w:szCs w:val="20"/>
        </w:rPr>
      </w:pPr>
      <w:r>
        <w:rPr>
          <w:color w:val="948A54" w:themeColor="background2" w:themeShade="80"/>
          <w:sz w:val="15"/>
        </w:rPr>
        <w:br w:type="page"/>
      </w:r>
    </w:p>
    <w:p w14:paraId="68D8CEF4" w14:textId="77777777" w:rsidR="00EC3C71" w:rsidRPr="00E73892" w:rsidRDefault="00EC3C71">
      <w:pPr>
        <w:pStyle w:val="BodyText"/>
        <w:spacing w:before="10"/>
        <w:rPr>
          <w:color w:val="948A54" w:themeColor="background2" w:themeShade="80"/>
          <w:sz w:val="15"/>
        </w:rPr>
      </w:pPr>
    </w:p>
    <w:p w14:paraId="01C08311" w14:textId="77777777" w:rsidR="00EC3C71" w:rsidRPr="00862062" w:rsidRDefault="00DB4660">
      <w:pPr>
        <w:pStyle w:val="Heading1"/>
      </w:pPr>
      <w:bookmarkStart w:id="82" w:name="_bookmark10"/>
      <w:bookmarkStart w:id="83" w:name="_Toc364801877"/>
      <w:bookmarkStart w:id="84" w:name="_Toc522012526"/>
      <w:bookmarkEnd w:id="82"/>
      <w:r w:rsidRPr="00862062">
        <w:t>Personnel Manager’s Report</w:t>
      </w:r>
      <w:bookmarkEnd w:id="83"/>
      <w:bookmarkEnd w:id="84"/>
    </w:p>
    <w:p w14:paraId="5170C3B2" w14:textId="77777777" w:rsidR="00EC3C71" w:rsidRPr="00862062" w:rsidRDefault="00DB4660">
      <w:pPr>
        <w:pStyle w:val="Heading7"/>
        <w:spacing w:before="59" w:line="240" w:lineRule="auto"/>
      </w:pPr>
      <w:r w:rsidRPr="00862062">
        <w:t xml:space="preserve">By Roland Yeung, Acting Manager </w:t>
      </w:r>
    </w:p>
    <w:p w14:paraId="6E10570F" w14:textId="77777777" w:rsidR="00EC3C71" w:rsidRPr="00862062" w:rsidRDefault="00EC3C71">
      <w:pPr>
        <w:pStyle w:val="BodyText"/>
        <w:spacing w:before="7"/>
        <w:rPr>
          <w:b/>
          <w:i/>
          <w:sz w:val="19"/>
        </w:rPr>
      </w:pPr>
    </w:p>
    <w:p w14:paraId="03E8D1AA" w14:textId="07DD8410" w:rsidR="008F6CC4" w:rsidRDefault="00DB4660">
      <w:pPr>
        <w:pStyle w:val="BodyText"/>
        <w:ind w:left="113" w:right="118"/>
        <w:jc w:val="both"/>
      </w:pPr>
      <w:r w:rsidRPr="00A63B48">
        <w:t xml:space="preserve">I </w:t>
      </w:r>
      <w:r w:rsidR="00A63B48">
        <w:t xml:space="preserve">appreciate the work of section managers in how hard they work and how much they worry through the year to ensure we have a full section in the wind symphony at every rehearsal and every concert. Their work </w:t>
      </w:r>
      <w:r w:rsidR="00B3432A">
        <w:t>does e</w:t>
      </w:r>
      <w:r w:rsidR="00D312DE">
        <w:t>nsure a stable community where quality</w:t>
      </w:r>
      <w:r w:rsidR="00A63B48">
        <w:t xml:space="preserve"> musical performance can emerge in concert.</w:t>
      </w:r>
    </w:p>
    <w:p w14:paraId="15C019F0" w14:textId="77777777" w:rsidR="00A63B48" w:rsidRPr="00A63B48" w:rsidRDefault="00A63B48" w:rsidP="00A63B48">
      <w:pPr>
        <w:pStyle w:val="BodyText"/>
        <w:ind w:right="118"/>
        <w:jc w:val="both"/>
      </w:pPr>
    </w:p>
    <w:p w14:paraId="05AFC1FD" w14:textId="77777777" w:rsidR="008F6CC4" w:rsidRPr="00862062" w:rsidRDefault="008F6CC4" w:rsidP="00862062">
      <w:pPr>
        <w:pStyle w:val="BodyText"/>
        <w:ind w:left="113" w:right="118"/>
        <w:jc w:val="both"/>
        <w:rPr>
          <w:b/>
        </w:rPr>
      </w:pPr>
      <w:r w:rsidRPr="0042281B">
        <w:rPr>
          <w:b/>
        </w:rPr>
        <w:t>Section Managers</w:t>
      </w:r>
    </w:p>
    <w:p w14:paraId="42B1CA6C" w14:textId="77777777" w:rsidR="008F6CC4" w:rsidRDefault="008F6CC4">
      <w:pPr>
        <w:pStyle w:val="BodyText"/>
        <w:ind w:left="113" w:right="118"/>
        <w:jc w:val="both"/>
        <w:rPr>
          <w:color w:val="948A54" w:themeColor="background2" w:themeShade="80"/>
        </w:rPr>
      </w:pPr>
      <w:r w:rsidRPr="00862062">
        <w:t xml:space="preserve">The primary role of the section manager is to fill every seat in the wind symphony given that some players are unable to play for the full year. The section managers ensure that the wind symphony can perform selected works by keeping </w:t>
      </w:r>
      <w:r w:rsidR="00D64E48" w:rsidRPr="00862062">
        <w:t>in regular contact with players.</w:t>
      </w:r>
      <w:r w:rsidR="00A63B48" w:rsidRPr="00862062">
        <w:t xml:space="preserve"> </w:t>
      </w:r>
      <w:r w:rsidR="00385632">
        <w:t>T</w:t>
      </w:r>
      <w:r w:rsidR="0095303E" w:rsidRPr="0095303E">
        <w:t xml:space="preserve">hey </w:t>
      </w:r>
      <w:r w:rsidR="00385632">
        <w:t xml:space="preserve">also </w:t>
      </w:r>
      <w:r w:rsidR="0095303E" w:rsidRPr="0095303E">
        <w:t xml:space="preserve">manage the assignments </w:t>
      </w:r>
      <w:r w:rsidR="00385632">
        <w:t xml:space="preserve">including rotations </w:t>
      </w:r>
      <w:r w:rsidR="0095303E" w:rsidRPr="0095303E">
        <w:t>within the section as determined by each work being performed</w:t>
      </w:r>
      <w:r w:rsidR="00385632">
        <w:t xml:space="preserve"> and induct new or returning players</w:t>
      </w:r>
      <w:r w:rsidR="0095303E" w:rsidRPr="0095303E">
        <w:t>.</w:t>
      </w:r>
      <w:r w:rsidR="00385632">
        <w:t xml:space="preserve"> </w:t>
      </w:r>
      <w:r w:rsidR="0095303E" w:rsidRPr="0095303E">
        <w:t xml:space="preserve"> </w:t>
      </w:r>
    </w:p>
    <w:p w14:paraId="39AF5DF6" w14:textId="77777777" w:rsidR="00A63B48" w:rsidRPr="00A63B48" w:rsidRDefault="00A63B48">
      <w:pPr>
        <w:pStyle w:val="BodyText"/>
        <w:ind w:left="113" w:right="118"/>
        <w:jc w:val="both"/>
      </w:pPr>
    </w:p>
    <w:p w14:paraId="17B48036" w14:textId="77777777" w:rsidR="0095303E" w:rsidRDefault="00A63B48">
      <w:pPr>
        <w:pStyle w:val="BodyText"/>
        <w:ind w:left="113" w:right="118"/>
        <w:jc w:val="both"/>
      </w:pPr>
      <w:r>
        <w:t xml:space="preserve">We welcomed </w:t>
      </w:r>
      <w:proofErr w:type="spellStart"/>
      <w:r>
        <w:t>Jacci</w:t>
      </w:r>
      <w:proofErr w:type="spellEnd"/>
      <w:r>
        <w:t xml:space="preserve"> Jones as Flute section manager taking over from Christine </w:t>
      </w:r>
      <w:proofErr w:type="spellStart"/>
      <w:r>
        <w:t>Duniam</w:t>
      </w:r>
      <w:proofErr w:type="spellEnd"/>
      <w:r>
        <w:t xml:space="preserve"> who has just taken leave to extend her family. For a few weeks we also thank Maree </w:t>
      </w:r>
      <w:proofErr w:type="spellStart"/>
      <w:r w:rsidR="0095303E">
        <w:t>Pattas</w:t>
      </w:r>
      <w:proofErr w:type="spellEnd"/>
      <w:r w:rsidR="0095303E">
        <w:t xml:space="preserve"> for her role as acting section manager</w:t>
      </w:r>
      <w:r w:rsidR="00086884">
        <w:t xml:space="preserve"> whilst </w:t>
      </w:r>
      <w:proofErr w:type="spellStart"/>
      <w:r w:rsidR="00086884">
        <w:t>Jacci</w:t>
      </w:r>
      <w:proofErr w:type="spellEnd"/>
      <w:r w:rsidR="00086884">
        <w:t xml:space="preserve"> was overseas</w:t>
      </w:r>
      <w:r w:rsidR="0095303E">
        <w:t>.</w:t>
      </w:r>
    </w:p>
    <w:p w14:paraId="02A742EE" w14:textId="77777777" w:rsidR="0095303E" w:rsidRDefault="0095303E">
      <w:pPr>
        <w:pStyle w:val="BodyText"/>
        <w:ind w:left="113" w:right="118"/>
        <w:jc w:val="both"/>
      </w:pPr>
    </w:p>
    <w:p w14:paraId="65BF577C" w14:textId="77777777" w:rsidR="00A46C97" w:rsidRDefault="0095303E">
      <w:pPr>
        <w:pStyle w:val="BodyText"/>
        <w:ind w:left="113" w:right="118"/>
        <w:jc w:val="both"/>
      </w:pPr>
      <w:r>
        <w:t xml:space="preserve">We thank Stuart Andrew for taking on additional duties as Trumpet section manager added to his role as Low Brass &amp; String Bass section manager. His section is the largest section of the wind symphony! He has calmly managed the players and </w:t>
      </w:r>
      <w:proofErr w:type="spellStart"/>
      <w:r>
        <w:t>co-ordinated</w:t>
      </w:r>
      <w:proofErr w:type="spellEnd"/>
      <w:r>
        <w:t xml:space="preserve"> with our first new Principal player. </w:t>
      </w:r>
    </w:p>
    <w:p w14:paraId="788C24A2" w14:textId="77777777" w:rsidR="00A46C97" w:rsidRDefault="00A46C97">
      <w:pPr>
        <w:pStyle w:val="BodyText"/>
        <w:ind w:left="113" w:right="118"/>
        <w:jc w:val="both"/>
      </w:pPr>
    </w:p>
    <w:p w14:paraId="336663F9" w14:textId="77777777" w:rsidR="007E2F5E" w:rsidRPr="00385632" w:rsidRDefault="00A46C97" w:rsidP="00385632">
      <w:pPr>
        <w:pStyle w:val="BodyText"/>
        <w:ind w:left="113" w:right="118"/>
        <w:jc w:val="both"/>
      </w:pPr>
      <w:r>
        <w:t xml:space="preserve">We thank Tracy Tulloch for taking up the role of Horn Section Manager. </w:t>
      </w:r>
      <w:r w:rsidR="0095303E">
        <w:t xml:space="preserve"> </w:t>
      </w:r>
      <w:r w:rsidR="007E2F5E" w:rsidRPr="00A46C97">
        <w:t xml:space="preserve">We </w:t>
      </w:r>
      <w:r w:rsidR="00086884">
        <w:t xml:space="preserve">are fortunate to </w:t>
      </w:r>
      <w:r w:rsidR="007E2F5E" w:rsidRPr="00A46C97">
        <w:t xml:space="preserve">continue to enjoy the experience and organization skills of </w:t>
      </w:r>
      <w:r w:rsidRPr="00A46C97">
        <w:rPr>
          <w:b/>
        </w:rPr>
        <w:t>Sophie Caldwell, C</w:t>
      </w:r>
      <w:r w:rsidR="007E2F5E" w:rsidRPr="00A46C97">
        <w:rPr>
          <w:b/>
        </w:rPr>
        <w:t xml:space="preserve">aitlin </w:t>
      </w:r>
      <w:proofErr w:type="spellStart"/>
      <w:r w:rsidR="007E2F5E" w:rsidRPr="00A46C97">
        <w:rPr>
          <w:b/>
        </w:rPr>
        <w:t>Stub</w:t>
      </w:r>
      <w:r w:rsidR="003A4129" w:rsidRPr="00A46C97">
        <w:rPr>
          <w:b/>
        </w:rPr>
        <w:t>en</w:t>
      </w:r>
      <w:r w:rsidR="007E2F5E" w:rsidRPr="00A46C97">
        <w:rPr>
          <w:b/>
        </w:rPr>
        <w:t>rauch</w:t>
      </w:r>
      <w:proofErr w:type="spellEnd"/>
      <w:r w:rsidR="00794576" w:rsidRPr="00A46C97">
        <w:rPr>
          <w:b/>
        </w:rPr>
        <w:t>,</w:t>
      </w:r>
      <w:r w:rsidR="00794576" w:rsidRPr="00A46C97">
        <w:t xml:space="preserve"> </w:t>
      </w:r>
      <w:r w:rsidR="007E2F5E" w:rsidRPr="00A46C97">
        <w:rPr>
          <w:b/>
        </w:rPr>
        <w:t>Stuart Andrew</w:t>
      </w:r>
      <w:r w:rsidR="007E2F5E" w:rsidRPr="00A46C97">
        <w:t xml:space="preserve">, and </w:t>
      </w:r>
      <w:r w:rsidR="007E2F5E" w:rsidRPr="00A46C97">
        <w:rPr>
          <w:b/>
        </w:rPr>
        <w:t>Stuart Newstead</w:t>
      </w:r>
      <w:r w:rsidR="007E2F5E" w:rsidRPr="00A46C97">
        <w:t xml:space="preserve"> (life member) as section managers.</w:t>
      </w:r>
      <w:r>
        <w:t xml:space="preserve"> I hope someone will take over the Double Reeds </w:t>
      </w:r>
      <w:r w:rsidR="00385632">
        <w:t xml:space="preserve">section manager role </w:t>
      </w:r>
      <w:r>
        <w:t>from me.</w:t>
      </w:r>
      <w:r w:rsidR="007E2F5E" w:rsidRPr="00A46C97">
        <w:t xml:space="preserve"> </w:t>
      </w:r>
    </w:p>
    <w:p w14:paraId="7A160A84" w14:textId="77777777" w:rsidR="008F6CC4" w:rsidRPr="00E73892" w:rsidRDefault="008F6CC4" w:rsidP="00A46C97">
      <w:pPr>
        <w:pStyle w:val="BodyText"/>
        <w:ind w:right="118"/>
        <w:jc w:val="both"/>
        <w:rPr>
          <w:color w:val="948A54" w:themeColor="background2" w:themeShade="80"/>
        </w:rPr>
      </w:pPr>
    </w:p>
    <w:p w14:paraId="3A9E5999" w14:textId="77777777" w:rsidR="007E2F5E" w:rsidRPr="00862062" w:rsidRDefault="008F6CC4" w:rsidP="00862062">
      <w:pPr>
        <w:pStyle w:val="BodyText"/>
        <w:ind w:left="113" w:right="118"/>
        <w:jc w:val="both"/>
        <w:rPr>
          <w:b/>
        </w:rPr>
      </w:pPr>
      <w:r w:rsidRPr="00A46C97">
        <w:rPr>
          <w:b/>
        </w:rPr>
        <w:t>GWS CRM</w:t>
      </w:r>
    </w:p>
    <w:p w14:paraId="67E00EEF" w14:textId="64C90AC2" w:rsidR="00C270C1" w:rsidRDefault="00C270C1" w:rsidP="00C270C1">
      <w:pPr>
        <w:pStyle w:val="BodyText"/>
        <w:numPr>
          <w:ilvl w:val="0"/>
          <w:numId w:val="21"/>
        </w:numPr>
        <w:ind w:right="118"/>
        <w:jc w:val="both"/>
      </w:pPr>
      <w:r w:rsidRPr="00C270C1">
        <w:t>The Rules for Incor</w:t>
      </w:r>
      <w:r w:rsidR="00CD2002">
        <w:t>poration requires to us hold an</w:t>
      </w:r>
      <w:r w:rsidRPr="00C270C1">
        <w:t xml:space="preserve"> up-to-date register of members. We decided to use GWS CRM as our package as it has many features, though not all are activated as we are constrained by the increased cost (</w:t>
      </w:r>
      <w:proofErr w:type="spellStart"/>
      <w:r w:rsidRPr="00C270C1">
        <w:t>eg.</w:t>
      </w:r>
      <w:proofErr w:type="spellEnd"/>
      <w:r w:rsidRPr="00C270C1">
        <w:t xml:space="preserve"> adding SMS services) and the human hours to manage the data processing. Processes were refined to respond to new player Expressions of Interest received and approving players as Associate or Full Members.  </w:t>
      </w:r>
    </w:p>
    <w:p w14:paraId="19A9C430" w14:textId="77777777" w:rsidR="00C270C1" w:rsidRDefault="007E2F5E" w:rsidP="00C270C1">
      <w:pPr>
        <w:pStyle w:val="BodyText"/>
        <w:numPr>
          <w:ilvl w:val="0"/>
          <w:numId w:val="21"/>
        </w:numPr>
        <w:ind w:right="118"/>
        <w:jc w:val="both"/>
      </w:pPr>
      <w:r w:rsidRPr="00A46C97">
        <w:t>We now have 1</w:t>
      </w:r>
      <w:r w:rsidR="0042281B" w:rsidRPr="00A46C97">
        <w:t>35</w:t>
      </w:r>
      <w:r w:rsidRPr="00A46C97">
        <w:t xml:space="preserve"> players registered in our contact database. </w:t>
      </w:r>
      <w:r w:rsidR="00A46C97" w:rsidRPr="00A46C97">
        <w:t xml:space="preserve">At the beginning of the year, older </w:t>
      </w:r>
      <w:r w:rsidR="00C270C1">
        <w:t xml:space="preserve">(more than one year) </w:t>
      </w:r>
      <w:r w:rsidR="00A46C97" w:rsidRPr="00A46C97">
        <w:t xml:space="preserve">player expressions of interest were contacted as deleted from the database if they were no longer interested. </w:t>
      </w:r>
    </w:p>
    <w:p w14:paraId="20D8255B" w14:textId="77777777" w:rsidR="00385632" w:rsidRDefault="00A46C97" w:rsidP="00C270C1">
      <w:pPr>
        <w:pStyle w:val="BodyText"/>
        <w:numPr>
          <w:ilvl w:val="0"/>
          <w:numId w:val="21"/>
        </w:numPr>
        <w:ind w:right="118"/>
        <w:jc w:val="both"/>
      </w:pPr>
      <w:r w:rsidRPr="00A46C97">
        <w:t>The registration of new players occurs through the year.</w:t>
      </w:r>
      <w:r>
        <w:t xml:space="preserve"> </w:t>
      </w:r>
      <w:r w:rsidR="00385632">
        <w:t xml:space="preserve">I respond and usually ask for more details about their experience on their instrument and experience in playing in a wind symphony. </w:t>
      </w:r>
      <w:r>
        <w:t xml:space="preserve">Section managers are consulted </w:t>
      </w:r>
      <w:r w:rsidR="00385632">
        <w:t>to determine if there is a vacancy.</w:t>
      </w:r>
    </w:p>
    <w:p w14:paraId="1F1DC537" w14:textId="77777777" w:rsidR="00086884" w:rsidRDefault="00385632" w:rsidP="00C270C1">
      <w:pPr>
        <w:pStyle w:val="BodyText"/>
        <w:numPr>
          <w:ilvl w:val="0"/>
          <w:numId w:val="21"/>
        </w:numPr>
        <w:ind w:right="118"/>
        <w:jc w:val="both"/>
      </w:pPr>
      <w:r>
        <w:t xml:space="preserve">An increasing number of players are paying their subscriptions using the </w:t>
      </w:r>
      <w:r w:rsidR="00063B33">
        <w:t xml:space="preserve">online </w:t>
      </w:r>
      <w:r>
        <w:t>PayPal service</w:t>
      </w:r>
      <w:r w:rsidR="00063B33">
        <w:t xml:space="preserve"> in GWS CRM. The system keeps track of </w:t>
      </w:r>
      <w:r w:rsidR="00086884">
        <w:t xml:space="preserve">player </w:t>
      </w:r>
      <w:r w:rsidR="00063B33">
        <w:t>payment history.</w:t>
      </w:r>
      <w:r w:rsidR="00E32128">
        <w:t xml:space="preserve"> </w:t>
      </w:r>
    </w:p>
    <w:p w14:paraId="54238873" w14:textId="77777777" w:rsidR="00063B33" w:rsidRDefault="00086884" w:rsidP="00C270C1">
      <w:pPr>
        <w:pStyle w:val="BodyText"/>
        <w:numPr>
          <w:ilvl w:val="0"/>
          <w:numId w:val="21"/>
        </w:numPr>
        <w:ind w:right="118"/>
        <w:jc w:val="both"/>
      </w:pPr>
      <w:r>
        <w:t>I wish a</w:t>
      </w:r>
      <w:r w:rsidR="00E32128">
        <w:t xml:space="preserve">ll </w:t>
      </w:r>
      <w:r>
        <w:t xml:space="preserve">member </w:t>
      </w:r>
      <w:r w:rsidR="00E32128">
        <w:t xml:space="preserve">players registered for each concert event prior to commencing </w:t>
      </w:r>
      <w:r>
        <w:t xml:space="preserve">the schedule of </w:t>
      </w:r>
      <w:r w:rsidR="00E32128">
        <w:t>rehearsals</w:t>
      </w:r>
      <w:r>
        <w:t xml:space="preserve"> for that event</w:t>
      </w:r>
      <w:r w:rsidR="00E32128">
        <w:t>.</w:t>
      </w:r>
      <w:r>
        <w:t xml:space="preserve"> It would reduce Section Manager workload. At every rehearsal we need to have the full instrumentation, including the first one, otherwise the works we typically perform do not make sense.</w:t>
      </w:r>
    </w:p>
    <w:p w14:paraId="723689D4" w14:textId="77777777" w:rsidR="0078063C" w:rsidRPr="00C270C1" w:rsidRDefault="00063B33" w:rsidP="00C270C1">
      <w:pPr>
        <w:pStyle w:val="BodyText"/>
        <w:numPr>
          <w:ilvl w:val="0"/>
          <w:numId w:val="21"/>
        </w:numPr>
        <w:ind w:right="118"/>
        <w:jc w:val="both"/>
      </w:pPr>
      <w:r>
        <w:t>In December we issued</w:t>
      </w:r>
      <w:r w:rsidR="00E32128">
        <w:t>,</w:t>
      </w:r>
      <w:r>
        <w:t xml:space="preserve"> </w:t>
      </w:r>
      <w:r w:rsidR="00E32128">
        <w:t xml:space="preserve">for the first time through the email module within GWS CRM, </w:t>
      </w:r>
      <w:r>
        <w:t xml:space="preserve">Tax Invoices for outstanding </w:t>
      </w:r>
      <w:r w:rsidR="00E32128">
        <w:t>subscriptions</w:t>
      </w:r>
      <w:r>
        <w:t>.</w:t>
      </w:r>
      <w:r w:rsidR="00086884">
        <w:t xml:space="preserve"> Individual emails were sent out in July with Tax Invoices attached.</w:t>
      </w:r>
      <w:r>
        <w:t xml:space="preserve"> </w:t>
      </w:r>
      <w:r w:rsidR="00086884">
        <w:t>Also</w:t>
      </w:r>
      <w:r>
        <w:t xml:space="preserve"> </w:t>
      </w:r>
      <w:r w:rsidR="00E32128">
        <w:t xml:space="preserve">a newsletter, the </w:t>
      </w:r>
      <w:proofErr w:type="spellStart"/>
      <w:r w:rsidR="00E32128">
        <w:t>Musica</w:t>
      </w:r>
      <w:proofErr w:type="spellEnd"/>
      <w:r w:rsidR="00E32128">
        <w:t xml:space="preserve"> Viva competition</w:t>
      </w:r>
      <w:r w:rsidR="00086884">
        <w:t xml:space="preserve">, change of entry to BHS on rehearsal </w:t>
      </w:r>
      <w:proofErr w:type="gramStart"/>
      <w:r w:rsidR="00086884">
        <w:t xml:space="preserve">nights </w:t>
      </w:r>
      <w:r w:rsidR="00E32128">
        <w:t xml:space="preserve"> and</w:t>
      </w:r>
      <w:proofErr w:type="gramEnd"/>
      <w:r w:rsidR="00E32128">
        <w:t xml:space="preserve"> organisation reminders</w:t>
      </w:r>
      <w:r w:rsidR="00086884">
        <w:t>,</w:t>
      </w:r>
      <w:r w:rsidR="00E32128">
        <w:t xml:space="preserve"> were sent to player the same way. </w:t>
      </w:r>
      <w:r>
        <w:t xml:space="preserve"> </w:t>
      </w:r>
    </w:p>
    <w:p w14:paraId="315272FE" w14:textId="77777777" w:rsidR="0078063C" w:rsidRPr="00E32128" w:rsidRDefault="00E32128" w:rsidP="00C270C1">
      <w:pPr>
        <w:pStyle w:val="BodyText"/>
        <w:numPr>
          <w:ilvl w:val="0"/>
          <w:numId w:val="21"/>
        </w:numPr>
        <w:ind w:right="118"/>
        <w:jc w:val="both"/>
      </w:pPr>
      <w:proofErr w:type="gramStart"/>
      <w:r w:rsidRPr="00E32128">
        <w:t>Again</w:t>
      </w:r>
      <w:proofErr w:type="gramEnd"/>
      <w:r w:rsidRPr="00E32128">
        <w:t xml:space="preserve"> </w:t>
      </w:r>
      <w:r w:rsidR="00243C78" w:rsidRPr="00E32128">
        <w:t xml:space="preserve">I thank Joshua </w:t>
      </w:r>
      <w:proofErr w:type="spellStart"/>
      <w:r w:rsidR="00243C78" w:rsidRPr="00E32128">
        <w:t>Petherbri</w:t>
      </w:r>
      <w:r w:rsidR="00CA20A0" w:rsidRPr="00E32128">
        <w:t>d</w:t>
      </w:r>
      <w:r w:rsidR="00243C78" w:rsidRPr="00E32128">
        <w:t>ge</w:t>
      </w:r>
      <w:proofErr w:type="spellEnd"/>
      <w:r w:rsidR="00243C78" w:rsidRPr="00E32128">
        <w:t xml:space="preserve"> (bassoon and IT professional) for his voluntary work as </w:t>
      </w:r>
      <w:r>
        <w:t xml:space="preserve">our </w:t>
      </w:r>
      <w:r w:rsidR="00243C78" w:rsidRPr="00E32128">
        <w:t>system administrator</w:t>
      </w:r>
      <w:r w:rsidR="00FD06E1">
        <w:t xml:space="preserve"> to customize the application to suit our purposes and ensure our data is secure</w:t>
      </w:r>
      <w:r w:rsidR="00243C78" w:rsidRPr="00E32128">
        <w:t>.</w:t>
      </w:r>
    </w:p>
    <w:p w14:paraId="4312402F" w14:textId="77777777" w:rsidR="00A54B87" w:rsidRPr="00E73892" w:rsidRDefault="00A54B87">
      <w:pPr>
        <w:pStyle w:val="BodyText"/>
        <w:ind w:left="113" w:right="118"/>
        <w:jc w:val="both"/>
        <w:rPr>
          <w:color w:val="948A54" w:themeColor="background2" w:themeShade="80"/>
        </w:rPr>
      </w:pPr>
    </w:p>
    <w:p w14:paraId="2E35109C" w14:textId="77777777" w:rsidR="00A54B87" w:rsidRPr="00862062" w:rsidRDefault="00A54B87" w:rsidP="00862062">
      <w:pPr>
        <w:pStyle w:val="BodyText"/>
        <w:ind w:left="113" w:right="118"/>
        <w:jc w:val="both"/>
        <w:rPr>
          <w:b/>
        </w:rPr>
      </w:pPr>
      <w:r w:rsidRPr="00703DDF">
        <w:rPr>
          <w:b/>
        </w:rPr>
        <w:t>Young Player Scholarship</w:t>
      </w:r>
      <w:r w:rsidR="00F848AB" w:rsidRPr="00703DDF">
        <w:rPr>
          <w:b/>
        </w:rPr>
        <w:t xml:space="preserve"> Recipients</w:t>
      </w:r>
    </w:p>
    <w:p w14:paraId="44CAF9BA" w14:textId="77777777" w:rsidR="00A54B87" w:rsidRPr="00E73892" w:rsidRDefault="00A54B87">
      <w:pPr>
        <w:pStyle w:val="BodyText"/>
        <w:ind w:left="113" w:right="118"/>
        <w:jc w:val="both"/>
        <w:rPr>
          <w:color w:val="948A54" w:themeColor="background2" w:themeShade="80"/>
        </w:rPr>
      </w:pPr>
      <w:r w:rsidRPr="00703DDF">
        <w:t>We are delighted with our Young Player rec</w:t>
      </w:r>
      <w:r w:rsidR="001529C4" w:rsidRPr="00703DDF">
        <w:t>ip</w:t>
      </w:r>
      <w:r w:rsidRPr="00703DDF">
        <w:t xml:space="preserve">ients – </w:t>
      </w:r>
      <w:r w:rsidR="00FD06E1" w:rsidRPr="00703DDF">
        <w:t xml:space="preserve">Chelsi Tubby </w:t>
      </w:r>
      <w:r w:rsidR="00703DDF">
        <w:t>2017</w:t>
      </w:r>
      <w:r w:rsidR="00FD06E1" w:rsidRPr="00703DDF">
        <w:t xml:space="preserve"> and Emma Squires</w:t>
      </w:r>
      <w:r w:rsidR="00703DDF">
        <w:t xml:space="preserve"> 2018</w:t>
      </w:r>
      <w:r w:rsidRPr="00703DDF">
        <w:t>.</w:t>
      </w:r>
      <w:r w:rsidR="001529C4" w:rsidRPr="00703DDF">
        <w:t xml:space="preserve"> </w:t>
      </w:r>
      <w:r w:rsidR="00703DDF">
        <w:t xml:space="preserve">They have excellent technique and are fitting in well. We will commence preparing for the 2019 YPS Program very soon. Please recommend current VCE Music students to apply. </w:t>
      </w:r>
    </w:p>
    <w:p w14:paraId="39DB323B" w14:textId="77777777" w:rsidR="00243C78" w:rsidRPr="00E73892" w:rsidRDefault="00243C78">
      <w:pPr>
        <w:pStyle w:val="BodyText"/>
        <w:ind w:left="113" w:right="118"/>
        <w:jc w:val="both"/>
        <w:rPr>
          <w:color w:val="948A54" w:themeColor="background2" w:themeShade="80"/>
        </w:rPr>
      </w:pPr>
    </w:p>
    <w:p w14:paraId="2922DD39" w14:textId="77777777" w:rsidR="008F6CC4" w:rsidRPr="00862062" w:rsidRDefault="00243C78" w:rsidP="00862062">
      <w:pPr>
        <w:pStyle w:val="BodyText"/>
        <w:ind w:left="113" w:right="118"/>
        <w:jc w:val="both"/>
        <w:rPr>
          <w:b/>
        </w:rPr>
      </w:pPr>
      <w:r w:rsidRPr="00703DDF">
        <w:rPr>
          <w:b/>
        </w:rPr>
        <w:t>Player reminders</w:t>
      </w:r>
    </w:p>
    <w:p w14:paraId="398D9ABD" w14:textId="77777777" w:rsidR="00243C78" w:rsidRPr="00703DDF" w:rsidRDefault="006559B0" w:rsidP="00F848AB">
      <w:pPr>
        <w:pStyle w:val="BodyText"/>
        <w:spacing w:after="120"/>
        <w:ind w:left="113" w:right="118"/>
        <w:jc w:val="both"/>
      </w:pPr>
      <w:r w:rsidRPr="00703DDF">
        <w:t xml:space="preserve">Players should be reminded that they have a responsibility to ensure the </w:t>
      </w:r>
      <w:r w:rsidR="00703DDF" w:rsidRPr="00703DDF">
        <w:t xml:space="preserve">culture of the </w:t>
      </w:r>
      <w:r w:rsidRPr="00703DDF">
        <w:t xml:space="preserve">wind symphony is viable, </w:t>
      </w:r>
      <w:r w:rsidR="00703DDF" w:rsidRPr="00703DDF">
        <w:t xml:space="preserve">safe, </w:t>
      </w:r>
      <w:r w:rsidRPr="00703DDF">
        <w:t xml:space="preserve">enjoyable and friendly. Everyone, in different ways, </w:t>
      </w:r>
      <w:r w:rsidR="00243C78" w:rsidRPr="00703DDF">
        <w:t>should put an</w:t>
      </w:r>
      <w:r w:rsidRPr="00703DDF">
        <w:t xml:space="preserve"> effort into</w:t>
      </w:r>
      <w:r w:rsidR="00243C78" w:rsidRPr="00703DDF">
        <w:t xml:space="preserve"> making the wind symphony a successful </w:t>
      </w:r>
      <w:r w:rsidR="00703DDF" w:rsidRPr="00703DDF">
        <w:t xml:space="preserve">and musical </w:t>
      </w:r>
      <w:r w:rsidR="00243C78" w:rsidRPr="00703DDF">
        <w:t xml:space="preserve">organization. </w:t>
      </w:r>
    </w:p>
    <w:p w14:paraId="087625FF" w14:textId="77777777" w:rsidR="00F848AB" w:rsidRPr="00703DDF" w:rsidRDefault="00243C78" w:rsidP="00F848AB">
      <w:pPr>
        <w:pStyle w:val="BodyText"/>
        <w:spacing w:after="120"/>
        <w:ind w:left="113" w:right="118"/>
        <w:jc w:val="both"/>
      </w:pPr>
      <w:r w:rsidRPr="00703DDF">
        <w:t>Players should be reminded to communicate regularly with their section manager</w:t>
      </w:r>
      <w:r w:rsidR="00086884">
        <w:t>,</w:t>
      </w:r>
      <w:r w:rsidRPr="00703DDF">
        <w:t xml:space="preserve"> committing early to events, and notification </w:t>
      </w:r>
      <w:r w:rsidR="00086884">
        <w:t xml:space="preserve">of their </w:t>
      </w:r>
      <w:r w:rsidRPr="00703DDF">
        <w:t>apologies should they inadvertently not be able to come to rehearsal, sound check or performance.</w:t>
      </w:r>
    </w:p>
    <w:p w14:paraId="379C593D" w14:textId="77777777" w:rsidR="0078063C" w:rsidRPr="00703DDF" w:rsidRDefault="00F848AB" w:rsidP="00F848AB">
      <w:pPr>
        <w:pStyle w:val="BodyText"/>
        <w:spacing w:after="120"/>
        <w:ind w:left="113" w:right="118"/>
        <w:jc w:val="both"/>
      </w:pPr>
      <w:r w:rsidRPr="00703DDF">
        <w:t xml:space="preserve">Since instituting the 7.30pm for start at 8.00pm, the numbers of players at the start at rehearsals has been much improved and the players have been more settled resulting in a more </w:t>
      </w:r>
      <w:r w:rsidR="00086884">
        <w:t xml:space="preserve">settled and </w:t>
      </w:r>
      <w:r w:rsidRPr="00703DDF">
        <w:t xml:space="preserve">energetic start. Please keep reminding each other. </w:t>
      </w:r>
      <w:r w:rsidR="006559B0" w:rsidRPr="00703DDF">
        <w:t xml:space="preserve"> </w:t>
      </w:r>
    </w:p>
    <w:p w14:paraId="04185C72" w14:textId="77777777" w:rsidR="00EC3C71" w:rsidRDefault="007E2F5E" w:rsidP="00086884">
      <w:pPr>
        <w:pStyle w:val="BodyText"/>
        <w:ind w:left="113" w:right="118"/>
        <w:jc w:val="both"/>
        <w:rPr>
          <w:color w:val="948A54" w:themeColor="background2" w:themeShade="80"/>
        </w:rPr>
      </w:pPr>
      <w:r w:rsidRPr="00E73892">
        <w:rPr>
          <w:color w:val="948A54" w:themeColor="background2" w:themeShade="80"/>
        </w:rPr>
        <w:t xml:space="preserve"> </w:t>
      </w:r>
      <w:bookmarkStart w:id="85" w:name="_bookmark11"/>
      <w:bookmarkEnd w:id="85"/>
    </w:p>
    <w:p w14:paraId="359F2861" w14:textId="60884653" w:rsidR="00932B38" w:rsidRPr="000D688F" w:rsidRDefault="00932B38">
      <w:pPr>
        <w:rPr>
          <w:bCs/>
          <w:sz w:val="20"/>
          <w:szCs w:val="20"/>
        </w:rPr>
      </w:pPr>
    </w:p>
    <w:p w14:paraId="35DCD619" w14:textId="77777777" w:rsidR="00932B38" w:rsidRPr="00932B38" w:rsidRDefault="00932B38" w:rsidP="00932B38">
      <w:pPr>
        <w:pStyle w:val="Heading1"/>
      </w:pPr>
      <w:bookmarkStart w:id="86" w:name="_Toc522012527"/>
      <w:r w:rsidRPr="00932B38">
        <w:t>S</w:t>
      </w:r>
      <w:r>
        <w:t>ection</w:t>
      </w:r>
      <w:r w:rsidRPr="00932B38">
        <w:t xml:space="preserve"> M</w:t>
      </w:r>
      <w:r>
        <w:t>anager</w:t>
      </w:r>
      <w:r w:rsidRPr="00932B38">
        <w:t xml:space="preserve"> R</w:t>
      </w:r>
      <w:r>
        <w:t>eports</w:t>
      </w:r>
      <w:bookmarkEnd w:id="86"/>
    </w:p>
    <w:p w14:paraId="740E5425" w14:textId="77777777" w:rsidR="00932B38" w:rsidRDefault="00932B38" w:rsidP="00794576">
      <w:pPr>
        <w:pStyle w:val="Heading5"/>
      </w:pPr>
      <w:bookmarkStart w:id="87" w:name="_bookmark12"/>
      <w:bookmarkEnd w:id="87"/>
    </w:p>
    <w:p w14:paraId="1129BA4B" w14:textId="183F540F" w:rsidR="00EC3C71" w:rsidRPr="005838B1" w:rsidRDefault="00DB4660" w:rsidP="005838B1">
      <w:pPr>
        <w:pStyle w:val="Heading5"/>
        <w:spacing w:after="120"/>
        <w:ind w:left="471"/>
        <w:rPr>
          <w:color w:val="948A54" w:themeColor="background2" w:themeShade="80"/>
        </w:rPr>
      </w:pPr>
      <w:bookmarkStart w:id="88" w:name="_Toc522012528"/>
      <w:r w:rsidRPr="00703DDF">
        <w:t xml:space="preserve">Flute </w:t>
      </w:r>
      <w:r w:rsidR="00935C3D" w:rsidRPr="00703DDF">
        <w:t xml:space="preserve">Section Manager – </w:t>
      </w:r>
      <w:proofErr w:type="spellStart"/>
      <w:r w:rsidR="00703DDF">
        <w:t>Jacci</w:t>
      </w:r>
      <w:proofErr w:type="spellEnd"/>
      <w:r w:rsidR="00703DDF">
        <w:t xml:space="preserve"> Jones</w:t>
      </w:r>
      <w:bookmarkEnd w:id="88"/>
    </w:p>
    <w:p w14:paraId="08DC9695" w14:textId="77777777" w:rsidR="00E83F12" w:rsidRPr="00E83F12" w:rsidRDefault="00E83F12" w:rsidP="00E83F12">
      <w:pPr>
        <w:pStyle w:val="BodyText"/>
        <w:ind w:left="142"/>
        <w:rPr>
          <w:lang w:val="en-AU"/>
        </w:rPr>
      </w:pPr>
      <w:r w:rsidRPr="00E83F12">
        <w:rPr>
          <w:iCs/>
          <w:lang w:val="en-AU"/>
        </w:rPr>
        <w:t>It’s been a great year for the Flute section this year, especially as we will be welcoming a little baby piccolo to the section any day now.  We have continued to have a wonderful regular section now with Christine (currently on mat leave!), Kate, Maree, Erin, Chelsi, myself and our wonderful Scholarship winner Emma. Emma has slotted into the section brilliantly, contributing at a top level to every concert. </w:t>
      </w:r>
    </w:p>
    <w:p w14:paraId="1189829C" w14:textId="77777777" w:rsidR="00E83F12" w:rsidRPr="00E83F12" w:rsidRDefault="00E83F12" w:rsidP="00E83F12">
      <w:pPr>
        <w:pStyle w:val="BodyText"/>
        <w:ind w:left="142"/>
        <w:rPr>
          <w:lang w:val="en-AU"/>
        </w:rPr>
      </w:pPr>
    </w:p>
    <w:p w14:paraId="63646227" w14:textId="77777777" w:rsidR="00E83F12" w:rsidRPr="00E83F12" w:rsidRDefault="00E83F12" w:rsidP="00E83F12">
      <w:pPr>
        <w:pStyle w:val="BodyText"/>
        <w:ind w:left="142"/>
        <w:rPr>
          <w:lang w:val="en-AU"/>
        </w:rPr>
      </w:pPr>
      <w:r w:rsidRPr="00E83F12">
        <w:rPr>
          <w:iCs/>
          <w:lang w:val="en-AU"/>
        </w:rPr>
        <w:t>We have also had a few great “subs” this year with a few of us on extended breaks-thanks to those who have helped out!  Special thanks to Maree who has taken over the Section manager role for me while I’ve been away – thanks again!</w:t>
      </w:r>
    </w:p>
    <w:p w14:paraId="1D1656F3" w14:textId="77777777" w:rsidR="00E83F12" w:rsidRPr="00E83F12" w:rsidRDefault="00E83F12" w:rsidP="00E83F12">
      <w:pPr>
        <w:pStyle w:val="BodyText"/>
        <w:ind w:left="142"/>
        <w:rPr>
          <w:lang w:val="en-AU"/>
        </w:rPr>
      </w:pPr>
    </w:p>
    <w:p w14:paraId="7D126783" w14:textId="77777777" w:rsidR="00E83F12" w:rsidRPr="00E83F12" w:rsidRDefault="00E83F12" w:rsidP="00E83F12">
      <w:pPr>
        <w:pStyle w:val="BodyText"/>
        <w:ind w:left="142"/>
        <w:rPr>
          <w:lang w:val="en-AU"/>
        </w:rPr>
      </w:pPr>
      <w:r w:rsidRPr="00E83F12">
        <w:rPr>
          <w:iCs/>
          <w:lang w:val="en-AU"/>
        </w:rPr>
        <w:t>It’s an absolute pleasure and privilege playing with such fine musicians and I am looking forward to another great year ahead of Grainger WS music making!</w:t>
      </w:r>
    </w:p>
    <w:p w14:paraId="461A187B" w14:textId="77777777" w:rsidR="00EC3C71" w:rsidRPr="00E73892" w:rsidRDefault="00EC3C71" w:rsidP="00F848AB">
      <w:pPr>
        <w:pStyle w:val="BodyText"/>
        <w:ind w:left="142"/>
        <w:rPr>
          <w:color w:val="948A54" w:themeColor="background2" w:themeShade="80"/>
        </w:rPr>
      </w:pPr>
    </w:p>
    <w:p w14:paraId="511ADE13" w14:textId="5BFACC4B" w:rsidR="00F848AB" w:rsidRPr="00703DDF" w:rsidRDefault="00F848AB" w:rsidP="005838B1">
      <w:pPr>
        <w:pStyle w:val="Heading5"/>
        <w:spacing w:after="120"/>
        <w:ind w:left="471"/>
      </w:pPr>
      <w:bookmarkStart w:id="89" w:name="_Toc522012529"/>
      <w:r w:rsidRPr="00703DDF">
        <w:t>D</w:t>
      </w:r>
      <w:r w:rsidR="00881375" w:rsidRPr="00703DDF">
        <w:t>ouble Reed Section M</w:t>
      </w:r>
      <w:r w:rsidRPr="00703DDF">
        <w:t>anager</w:t>
      </w:r>
      <w:r w:rsidR="00881375" w:rsidRPr="00703DDF">
        <w:t xml:space="preserve"> – Roland Yeung </w:t>
      </w:r>
      <w:r w:rsidR="00881375" w:rsidRPr="00703DDF">
        <w:rPr>
          <w:i/>
        </w:rPr>
        <w:t>acting</w:t>
      </w:r>
      <w:bookmarkEnd w:id="89"/>
      <w:r w:rsidRPr="00703DDF">
        <w:t xml:space="preserve"> </w:t>
      </w:r>
    </w:p>
    <w:p w14:paraId="0EC65D3E" w14:textId="06F4F8BF" w:rsidR="00A22C20" w:rsidRDefault="00F848AB" w:rsidP="006D5D47">
      <w:pPr>
        <w:pStyle w:val="BodyText"/>
        <w:spacing w:after="120"/>
        <w:ind w:left="142" w:right="118"/>
        <w:jc w:val="both"/>
      </w:pPr>
      <w:r w:rsidRPr="00703DDF">
        <w:t>T</w:t>
      </w:r>
      <w:r w:rsidR="005838B1">
        <w:t>he double reed section has</w:t>
      </w:r>
      <w:r w:rsidRPr="00703DDF">
        <w:t xml:space="preserve"> enjoyed the quality playing of Joshua </w:t>
      </w:r>
      <w:proofErr w:type="spellStart"/>
      <w:r w:rsidRPr="00703DDF">
        <w:t>Petherbridge</w:t>
      </w:r>
      <w:proofErr w:type="spellEnd"/>
      <w:r w:rsidR="00DC0C9D">
        <w:t xml:space="preserve"> who is a longstanding member. </w:t>
      </w:r>
      <w:r w:rsidR="00A22C20">
        <w:t>After his serious operation on his teeth, we are pleased that he is back.</w:t>
      </w:r>
    </w:p>
    <w:p w14:paraId="6AF3BAEF" w14:textId="7B535B41" w:rsidR="00703DDF" w:rsidRDefault="00A22C20" w:rsidP="006D5D47">
      <w:pPr>
        <w:pStyle w:val="BodyText"/>
        <w:spacing w:after="120"/>
        <w:ind w:left="142" w:right="118"/>
        <w:jc w:val="both"/>
      </w:pPr>
      <w:r>
        <w:t xml:space="preserve">Ryan Lynch is a versatile and enthusiastic woodwind player who enjoys the challenge of playing oboe and </w:t>
      </w:r>
      <w:proofErr w:type="spellStart"/>
      <w:r>
        <w:t>cor</w:t>
      </w:r>
      <w:proofErr w:type="spellEnd"/>
      <w:r>
        <w:t xml:space="preserve"> </w:t>
      </w:r>
      <w:proofErr w:type="spellStart"/>
      <w:r>
        <w:t>anglais</w:t>
      </w:r>
      <w:proofErr w:type="spellEnd"/>
      <w:r>
        <w:t xml:space="preserve"> at G</w:t>
      </w:r>
      <w:r w:rsidR="005838B1">
        <w:t>WS in between gigs on saxophone</w:t>
      </w:r>
      <w:r>
        <w:t xml:space="preserve"> and other woodwind</w:t>
      </w:r>
      <w:r w:rsidR="005838B1">
        <w:t>s</w:t>
      </w:r>
      <w:r>
        <w:t xml:space="preserve">. </w:t>
      </w:r>
      <w:r w:rsidR="00F848AB" w:rsidRPr="00703DDF">
        <w:t xml:space="preserve"> </w:t>
      </w:r>
      <w:r>
        <w:t>Thanks Ryan for your contribution.</w:t>
      </w:r>
    </w:p>
    <w:p w14:paraId="2357517F" w14:textId="7EF77772" w:rsidR="00703DDF" w:rsidRDefault="00A22C20" w:rsidP="006D5D47">
      <w:pPr>
        <w:pStyle w:val="BodyText"/>
        <w:spacing w:after="120"/>
        <w:ind w:left="142" w:right="118"/>
        <w:jc w:val="both"/>
      </w:pPr>
      <w:r>
        <w:t xml:space="preserve">Samantha Jones played in GWS in the later 1980’s!! We are delighted she has returned to play oboe </w:t>
      </w:r>
      <w:r w:rsidR="005838B1">
        <w:t xml:space="preserve">with us in May </w:t>
      </w:r>
      <w:r>
        <w:t>despite the long drive from Frankston.</w:t>
      </w:r>
    </w:p>
    <w:p w14:paraId="125C9A51" w14:textId="47E0E519" w:rsidR="005838B1" w:rsidRDefault="005838B1" w:rsidP="006D5D47">
      <w:pPr>
        <w:pStyle w:val="BodyText"/>
        <w:spacing w:after="120"/>
        <w:ind w:left="142" w:right="118"/>
        <w:jc w:val="both"/>
      </w:pPr>
      <w:r>
        <w:t>Alex St Vincent Welch and Jessie were only able to play in a couple of concerts because of a full calendar.</w:t>
      </w:r>
    </w:p>
    <w:p w14:paraId="67DE338D" w14:textId="77777777" w:rsidR="00EC3C71" w:rsidRPr="00E73892" w:rsidRDefault="00EC3C71" w:rsidP="00F848AB">
      <w:pPr>
        <w:pStyle w:val="BodyText"/>
        <w:spacing w:before="2"/>
        <w:ind w:left="142"/>
        <w:rPr>
          <w:color w:val="948A54" w:themeColor="background2" w:themeShade="80"/>
          <w:sz w:val="22"/>
        </w:rPr>
      </w:pPr>
    </w:p>
    <w:p w14:paraId="526C8DD3" w14:textId="77777777" w:rsidR="00EC3C71" w:rsidRPr="00703DDF" w:rsidRDefault="00DB4660" w:rsidP="005838B1">
      <w:pPr>
        <w:pStyle w:val="Heading5"/>
        <w:spacing w:after="120"/>
        <w:ind w:left="471"/>
      </w:pPr>
      <w:bookmarkStart w:id="90" w:name="_bookmark13"/>
      <w:bookmarkStart w:id="91" w:name="_Toc522012530"/>
      <w:bookmarkEnd w:id="90"/>
      <w:r w:rsidRPr="00703DDF">
        <w:t xml:space="preserve">Clarinet Section Manager </w:t>
      </w:r>
      <w:r w:rsidR="00426F41" w:rsidRPr="00703DDF">
        <w:t>–</w:t>
      </w:r>
      <w:r w:rsidRPr="00703DDF">
        <w:t xml:space="preserve"> </w:t>
      </w:r>
      <w:r w:rsidR="00426F41" w:rsidRPr="00703DDF">
        <w:t>Sophie Caldwell</w:t>
      </w:r>
      <w:bookmarkEnd w:id="91"/>
    </w:p>
    <w:p w14:paraId="242B6C46" w14:textId="77777777" w:rsidR="00DC0C9D" w:rsidRPr="00DC0C9D" w:rsidRDefault="00DC0C9D" w:rsidP="00DC0C9D">
      <w:pPr>
        <w:pStyle w:val="BodyText"/>
        <w:spacing w:after="120"/>
        <w:ind w:left="142"/>
        <w:rPr>
          <w:lang w:val="en-GB"/>
        </w:rPr>
      </w:pPr>
      <w:r w:rsidRPr="00DC0C9D">
        <w:rPr>
          <w:lang w:val="en-GB"/>
        </w:rPr>
        <w:t>2017/2018 has been another great year for the clarinet section.  We have a strong group of core players who are at almost every rehearsal and concert.  I would particularly like to thank these players for their commitment to the band and the section as well as for all of their time and effort at rehearsals and concerts.</w:t>
      </w:r>
    </w:p>
    <w:p w14:paraId="30E575C0" w14:textId="0FCD20B8" w:rsidR="00DC0C9D" w:rsidRPr="00DC0C9D" w:rsidRDefault="005838B1" w:rsidP="00DC0C9D">
      <w:pPr>
        <w:pStyle w:val="BodyText"/>
        <w:spacing w:after="120"/>
        <w:ind w:left="142"/>
        <w:rPr>
          <w:lang w:val="en-GB"/>
        </w:rPr>
      </w:pPr>
      <w:r w:rsidRPr="00DC0C9D">
        <w:rPr>
          <w:lang w:val="en-GB"/>
        </w:rPr>
        <w:t>Unfortunately,</w:t>
      </w:r>
      <w:r w:rsidR="00DC0C9D" w:rsidRPr="00DC0C9D">
        <w:rPr>
          <w:lang w:val="en-GB"/>
        </w:rPr>
        <w:t xml:space="preserve"> we had to say goodbye to Dr Tavis Ashton-Bell who has moved overseas</w:t>
      </w:r>
      <w:r>
        <w:rPr>
          <w:lang w:val="en-GB"/>
        </w:rPr>
        <w:t xml:space="preserve"> in April</w:t>
      </w:r>
      <w:r w:rsidR="00DC0C9D" w:rsidRPr="00DC0C9D">
        <w:rPr>
          <w:lang w:val="en-GB"/>
        </w:rPr>
        <w:t>.  This was a big loss for the section but we wish him all the very best in his new endeavours.  I would like to thank Tavis for his assistance in managing the section, particularly for the first concert this year when I was away.</w:t>
      </w:r>
    </w:p>
    <w:p w14:paraId="6DE302B1" w14:textId="77777777" w:rsidR="00DC0C9D" w:rsidRPr="00DC0C9D" w:rsidRDefault="00DC0C9D" w:rsidP="00DC0C9D">
      <w:pPr>
        <w:pStyle w:val="BodyText"/>
        <w:spacing w:after="120"/>
        <w:ind w:left="142"/>
        <w:rPr>
          <w:lang w:val="en-GB"/>
        </w:rPr>
      </w:pPr>
      <w:r w:rsidRPr="00DC0C9D">
        <w:rPr>
          <w:lang w:val="en-GB"/>
        </w:rPr>
        <w:t>I would also like to welcome all of our new players in the clarinet section.  They are all proving to be a very good fit for the section and we are very pleased to have them on board.</w:t>
      </w:r>
    </w:p>
    <w:p w14:paraId="29032FD7" w14:textId="3875C1ED" w:rsidR="005838B1" w:rsidRDefault="00DC0C9D" w:rsidP="005838B1">
      <w:pPr>
        <w:pStyle w:val="BodyText"/>
        <w:spacing w:after="120"/>
        <w:ind w:left="142"/>
        <w:rPr>
          <w:lang w:val="en-GB"/>
        </w:rPr>
      </w:pPr>
      <w:r w:rsidRPr="00DC0C9D">
        <w:rPr>
          <w:lang w:val="en-GB"/>
        </w:rPr>
        <w:t xml:space="preserve">The section has been able to continue drawing players for concerts this year.  At times we have found it difficult to fill places when our regular players are unavailable and it would be good to be able to expand the list of people we can call on in these situations.  </w:t>
      </w:r>
    </w:p>
    <w:p w14:paraId="47691F2F" w14:textId="77777777" w:rsidR="005838B1" w:rsidRPr="005838B1" w:rsidRDefault="005838B1" w:rsidP="005838B1">
      <w:pPr>
        <w:pStyle w:val="BodyText"/>
        <w:spacing w:after="120"/>
        <w:ind w:left="142"/>
        <w:rPr>
          <w:lang w:val="en-AU"/>
        </w:rPr>
      </w:pPr>
      <w:r w:rsidRPr="005838B1">
        <w:rPr>
          <w:lang w:val="en-AU"/>
        </w:rPr>
        <w:t>The saxophone section for 2017-2018 has continued to have interest from members of the clarinet section alternate between playing clarinet and saxophone. This has added some flexibility to the saxophone section and increased our ability to ensure all chairs are filled as required for each concert. I am particularly thankful to clarinet section manager, Sophie Caldwell, who has helped this to happen without major disruption to the clarinet section and while maintaining the balance that the group requires.</w:t>
      </w:r>
    </w:p>
    <w:p w14:paraId="26DE2538" w14:textId="77777777" w:rsidR="005838B1" w:rsidRDefault="005838B1" w:rsidP="005838B1">
      <w:pPr>
        <w:pStyle w:val="BodyText"/>
        <w:spacing w:after="120"/>
        <w:ind w:left="142"/>
        <w:rPr>
          <w:lang w:val="en-AU"/>
        </w:rPr>
      </w:pPr>
    </w:p>
    <w:p w14:paraId="44051A4E" w14:textId="55CC4E01" w:rsidR="005838B1" w:rsidRPr="00703DDF" w:rsidRDefault="005838B1" w:rsidP="005838B1">
      <w:pPr>
        <w:pStyle w:val="Heading5"/>
        <w:spacing w:after="120"/>
        <w:ind w:left="471"/>
      </w:pPr>
      <w:r>
        <w:t>Saxophone</w:t>
      </w:r>
      <w:r w:rsidRPr="00703DDF">
        <w:t xml:space="preserve"> Section Manager – </w:t>
      </w:r>
      <w:r>
        <w:t xml:space="preserve">Caitlin </w:t>
      </w:r>
      <w:proofErr w:type="spellStart"/>
      <w:r>
        <w:t>Stubenrauch</w:t>
      </w:r>
      <w:proofErr w:type="spellEnd"/>
    </w:p>
    <w:p w14:paraId="3568C18A" w14:textId="1F12AC2C" w:rsidR="005838B1" w:rsidRPr="005838B1" w:rsidRDefault="005838B1" w:rsidP="005838B1">
      <w:pPr>
        <w:pStyle w:val="BodyText"/>
        <w:spacing w:after="120"/>
        <w:ind w:left="142"/>
        <w:rPr>
          <w:lang w:val="en-AU"/>
        </w:rPr>
      </w:pPr>
      <w:r w:rsidRPr="005838B1">
        <w:rPr>
          <w:lang w:val="en-AU"/>
        </w:rPr>
        <w:t>All members of the saxophone section show a level of commitment to the band, completing individual practice, and understanding the importance of attending as many rehearsals as possible. At times, due to work and other commitments it has not been possible for all members to attend every rehearsal. The saxophone section works well together as a team, and by having consistent members, has been able to develop a balanced tone as a section. By expanding the number of players contributing to the section, we have also been able to provide better cover for those occasions when players are unavailable for rehearsals.</w:t>
      </w:r>
    </w:p>
    <w:p w14:paraId="3163C174" w14:textId="37284603" w:rsidR="005838B1" w:rsidRPr="005838B1" w:rsidRDefault="005838B1" w:rsidP="005838B1">
      <w:pPr>
        <w:pStyle w:val="BodyText"/>
        <w:spacing w:after="120"/>
        <w:ind w:left="142"/>
        <w:rPr>
          <w:lang w:val="en-AU"/>
        </w:rPr>
      </w:pPr>
      <w:r w:rsidRPr="005838B1">
        <w:rPr>
          <w:lang w:val="en-AU"/>
        </w:rPr>
        <w:t>Almost all of the saxophone section are full financial members, demonstrating their high commitment to the success of the group.</w:t>
      </w:r>
    </w:p>
    <w:p w14:paraId="5B015801" w14:textId="77777777" w:rsidR="005838B1" w:rsidRPr="005838B1" w:rsidRDefault="005838B1" w:rsidP="005838B1">
      <w:pPr>
        <w:pStyle w:val="BodyText"/>
        <w:spacing w:after="120"/>
        <w:ind w:left="142"/>
        <w:rPr>
          <w:lang w:val="en-AU"/>
        </w:rPr>
      </w:pPr>
      <w:r w:rsidRPr="005838B1">
        <w:rPr>
          <w:lang w:val="en-AU"/>
        </w:rPr>
        <w:t>Thank you to all who have contributed to the saxophone section over the past 12 months.</w:t>
      </w:r>
    </w:p>
    <w:p w14:paraId="7A4F186E" w14:textId="77777777" w:rsidR="005838B1" w:rsidRPr="00DC0C9D" w:rsidRDefault="005838B1" w:rsidP="00DC0C9D">
      <w:pPr>
        <w:pStyle w:val="BodyText"/>
        <w:spacing w:after="120"/>
        <w:ind w:left="142"/>
        <w:rPr>
          <w:lang w:val="en-GB"/>
        </w:rPr>
      </w:pPr>
    </w:p>
    <w:p w14:paraId="30229422" w14:textId="77777777" w:rsidR="00793C33" w:rsidRPr="00E73892" w:rsidRDefault="00793C33" w:rsidP="00316F39">
      <w:pPr>
        <w:pStyle w:val="BodyText"/>
        <w:spacing w:before="4"/>
        <w:ind w:left="142"/>
        <w:rPr>
          <w:color w:val="948A54" w:themeColor="background2" w:themeShade="80"/>
          <w:sz w:val="21"/>
        </w:rPr>
      </w:pPr>
    </w:p>
    <w:p w14:paraId="1C4704BD" w14:textId="44043756" w:rsidR="00A23537" w:rsidRPr="00703DDF" w:rsidRDefault="00B00C81" w:rsidP="00193CF5">
      <w:pPr>
        <w:pStyle w:val="Heading5"/>
      </w:pPr>
      <w:bookmarkStart w:id="92" w:name="_Toc522012531"/>
      <w:r>
        <w:t>Horn</w:t>
      </w:r>
      <w:r w:rsidRPr="00703DDF">
        <w:t xml:space="preserve"> Section Manager – </w:t>
      </w:r>
      <w:r>
        <w:t>Tracy Tulloch</w:t>
      </w:r>
      <w:bookmarkEnd w:id="92"/>
    </w:p>
    <w:p w14:paraId="64CF1CB5" w14:textId="788D485B" w:rsidR="00193CF5" w:rsidRDefault="00193CF5" w:rsidP="005838B1">
      <w:pPr>
        <w:pStyle w:val="BodyText"/>
        <w:spacing w:before="120" w:after="120"/>
        <w:ind w:left="142"/>
        <w:rPr>
          <w:sz w:val="21"/>
          <w:lang w:val="en-AU"/>
        </w:rPr>
      </w:pPr>
      <w:r w:rsidRPr="00193CF5">
        <w:rPr>
          <w:sz w:val="21"/>
          <w:lang w:val="en-AU"/>
        </w:rPr>
        <w:t xml:space="preserve">The Grainger horn section has been very steady over the past year with four horns at most concerts.  Tracy Tulloch, Jacinta Ewers, Charlie </w:t>
      </w:r>
      <w:proofErr w:type="spellStart"/>
      <w:r w:rsidRPr="00193CF5">
        <w:rPr>
          <w:sz w:val="21"/>
          <w:lang w:val="en-AU"/>
        </w:rPr>
        <w:t>Stutchbury</w:t>
      </w:r>
      <w:proofErr w:type="spellEnd"/>
      <w:r w:rsidRPr="00193CF5">
        <w:rPr>
          <w:sz w:val="21"/>
          <w:lang w:val="en-AU"/>
        </w:rPr>
        <w:t xml:space="preserve"> and Nick Benbow have been regular participants and we were all very happy to welcome David Howes back for a couple of concerts this year.  David hadn’t played with Grainger for some years and it was great to have him in the section.  We hope to see him back soon!  We have all enjoyed the mixed and challenging concert repertoire over the past year and look forward to our upcoming concerts as we head towards 2019.</w:t>
      </w:r>
    </w:p>
    <w:p w14:paraId="6149F4EE" w14:textId="77777777" w:rsidR="00193CF5" w:rsidRPr="00193CF5" w:rsidRDefault="00193CF5" w:rsidP="005838B1">
      <w:pPr>
        <w:pStyle w:val="BodyText"/>
        <w:spacing w:after="120"/>
        <w:ind w:left="142"/>
        <w:rPr>
          <w:sz w:val="21"/>
          <w:lang w:val="en-AU"/>
        </w:rPr>
      </w:pPr>
      <w:r w:rsidRPr="00193CF5">
        <w:rPr>
          <w:sz w:val="21"/>
          <w:lang w:val="en-AU"/>
        </w:rPr>
        <w:t>Membership status</w:t>
      </w:r>
    </w:p>
    <w:p w14:paraId="6D463B08" w14:textId="77777777" w:rsidR="00193CF5" w:rsidRPr="00193CF5" w:rsidRDefault="00193CF5" w:rsidP="00193CF5">
      <w:pPr>
        <w:pStyle w:val="BodyText"/>
        <w:numPr>
          <w:ilvl w:val="0"/>
          <w:numId w:val="39"/>
        </w:numPr>
        <w:spacing w:before="100" w:beforeAutospacing="1" w:after="100" w:afterAutospacing="1"/>
        <w:ind w:left="714" w:hanging="357"/>
        <w:rPr>
          <w:sz w:val="21"/>
          <w:lang w:val="en-AU"/>
        </w:rPr>
      </w:pPr>
      <w:r w:rsidRPr="00193CF5">
        <w:rPr>
          <w:sz w:val="21"/>
          <w:lang w:val="en-AU"/>
        </w:rPr>
        <w:t>Tracy and Charlie full members</w:t>
      </w:r>
    </w:p>
    <w:p w14:paraId="3A538350" w14:textId="77777777" w:rsidR="00193CF5" w:rsidRPr="00193CF5" w:rsidRDefault="00193CF5" w:rsidP="00193CF5">
      <w:pPr>
        <w:pStyle w:val="BodyText"/>
        <w:numPr>
          <w:ilvl w:val="0"/>
          <w:numId w:val="39"/>
        </w:numPr>
        <w:spacing w:before="100" w:beforeAutospacing="1" w:after="100" w:afterAutospacing="1"/>
        <w:ind w:left="714" w:hanging="357"/>
        <w:rPr>
          <w:sz w:val="21"/>
          <w:lang w:val="en-AU"/>
        </w:rPr>
      </w:pPr>
      <w:r w:rsidRPr="00193CF5">
        <w:rPr>
          <w:sz w:val="21"/>
          <w:lang w:val="en-AU"/>
        </w:rPr>
        <w:t>Jacinta and Nick concert by concert payments.  Recommended to be accepted as full members if they aren’t already</w:t>
      </w:r>
    </w:p>
    <w:p w14:paraId="40B93585" w14:textId="75DF4B67" w:rsidR="00A23537" w:rsidRPr="00193CF5" w:rsidRDefault="00193CF5" w:rsidP="00193CF5">
      <w:pPr>
        <w:pStyle w:val="BodyText"/>
        <w:numPr>
          <w:ilvl w:val="0"/>
          <w:numId w:val="39"/>
        </w:numPr>
        <w:spacing w:before="100" w:beforeAutospacing="1" w:after="100" w:afterAutospacing="1"/>
        <w:ind w:left="714" w:hanging="357"/>
        <w:rPr>
          <w:sz w:val="21"/>
          <w:lang w:val="en-AU"/>
        </w:rPr>
      </w:pPr>
      <w:r w:rsidRPr="00193CF5">
        <w:rPr>
          <w:sz w:val="21"/>
          <w:lang w:val="en-AU"/>
        </w:rPr>
        <w:t>David Howes: hoping we can entice him back depending on his other commitments</w:t>
      </w:r>
      <w:r w:rsidR="005838B1">
        <w:rPr>
          <w:sz w:val="21"/>
          <w:lang w:val="en-AU"/>
        </w:rPr>
        <w:t>.</w:t>
      </w:r>
    </w:p>
    <w:p w14:paraId="4B86A796" w14:textId="4B6CFCCC" w:rsidR="00193CF5" w:rsidRDefault="00193CF5">
      <w:pPr>
        <w:rPr>
          <w:b/>
          <w:bCs/>
          <w:sz w:val="21"/>
          <w:szCs w:val="21"/>
        </w:rPr>
      </w:pPr>
    </w:p>
    <w:p w14:paraId="317A3253" w14:textId="64EBF799" w:rsidR="00316F39" w:rsidRPr="00703DDF" w:rsidRDefault="007E4B91" w:rsidP="00794576">
      <w:pPr>
        <w:pStyle w:val="Heading5"/>
      </w:pPr>
      <w:bookmarkStart w:id="93" w:name="_Toc522012532"/>
      <w:r>
        <w:t xml:space="preserve">Trumpet, </w:t>
      </w:r>
      <w:r w:rsidR="00316F39" w:rsidRPr="00703DDF">
        <w:t xml:space="preserve">Low Brass </w:t>
      </w:r>
      <w:r>
        <w:t xml:space="preserve">String Bass </w:t>
      </w:r>
      <w:r w:rsidR="00316F39" w:rsidRPr="00703DDF">
        <w:t>Section Manager – Stuart Andrew</w:t>
      </w:r>
      <w:bookmarkEnd w:id="93"/>
    </w:p>
    <w:p w14:paraId="37E966E1" w14:textId="77777777" w:rsidR="00316F39" w:rsidRPr="00703DDF" w:rsidRDefault="00316F39" w:rsidP="00881375">
      <w:pPr>
        <w:pStyle w:val="BodyText"/>
        <w:spacing w:before="4"/>
      </w:pPr>
    </w:p>
    <w:p w14:paraId="60AD2395" w14:textId="77777777" w:rsidR="007E4B91" w:rsidRPr="007E4B91" w:rsidRDefault="007E4B91" w:rsidP="007E4B91">
      <w:pPr>
        <w:pStyle w:val="BodyText"/>
        <w:spacing w:before="4"/>
        <w:ind w:left="142"/>
        <w:rPr>
          <w:lang w:val="en-AU"/>
        </w:rPr>
      </w:pPr>
      <w:r w:rsidRPr="007E4B91">
        <w:rPr>
          <w:lang w:val="en-AU"/>
        </w:rPr>
        <w:t xml:space="preserve">This year, I have been section manager for the Low Brass and Trumpets and will submit a combined report. </w:t>
      </w:r>
    </w:p>
    <w:p w14:paraId="6D3AFC58" w14:textId="77777777" w:rsidR="007E4B91" w:rsidRDefault="007E4B91" w:rsidP="007E4B91">
      <w:pPr>
        <w:pStyle w:val="BodyText"/>
        <w:spacing w:before="4"/>
        <w:ind w:left="142"/>
        <w:rPr>
          <w:lang w:val="en-AU"/>
        </w:rPr>
      </w:pPr>
      <w:r w:rsidRPr="007E4B91">
        <w:rPr>
          <w:lang w:val="en-AU"/>
        </w:rPr>
        <w:t xml:space="preserve">The sections are naught without the enthusiastic and inspiring musicians who fill our ranks. It takes a particular quality of musicianship to perform well with Grainger Wind Symphony, and the players have consistently and beautifully risen to the many challenges in the parts placed on their stands. This year (for at least one concert) they have been: </w:t>
      </w:r>
    </w:p>
    <w:p w14:paraId="5BBA317F" w14:textId="77777777" w:rsidR="00B26D99" w:rsidRDefault="00B26D99" w:rsidP="007E4B91">
      <w:pPr>
        <w:pStyle w:val="BodyText"/>
        <w:spacing w:before="4"/>
        <w:ind w:left="142"/>
        <w:rPr>
          <w:lang w:val="en-AU"/>
        </w:rPr>
      </w:pPr>
    </w:p>
    <w:p w14:paraId="66F43F44" w14:textId="77777777" w:rsidR="00B26D99" w:rsidRDefault="00B26D99" w:rsidP="007E4B91">
      <w:pPr>
        <w:pStyle w:val="BodyText"/>
        <w:spacing w:before="4"/>
        <w:ind w:left="142"/>
        <w:rPr>
          <w:lang w:val="en-AU"/>
        </w:rPr>
        <w:sectPr w:rsidR="00B26D99">
          <w:headerReference w:type="default" r:id="rId17"/>
          <w:pgSz w:w="11910" w:h="16840"/>
          <w:pgMar w:top="920" w:right="880" w:bottom="1135" w:left="1020" w:header="739" w:footer="680" w:gutter="0"/>
          <w:cols w:space="720"/>
        </w:sectPr>
      </w:pPr>
    </w:p>
    <w:p w14:paraId="0AEFA76B" w14:textId="77777777" w:rsidR="007E4B91" w:rsidRPr="007E4B91" w:rsidRDefault="007E4B91" w:rsidP="00B26D99">
      <w:pPr>
        <w:pStyle w:val="BodyText"/>
        <w:spacing w:before="4"/>
        <w:ind w:left="142"/>
        <w:rPr>
          <w:lang w:val="en-AU"/>
        </w:rPr>
      </w:pPr>
      <w:r w:rsidRPr="007E4B91">
        <w:rPr>
          <w:b/>
          <w:bCs/>
          <w:lang w:val="en-AU"/>
        </w:rPr>
        <w:t xml:space="preserve">Trumpet: </w:t>
      </w:r>
    </w:p>
    <w:p w14:paraId="26F679A2" w14:textId="31AE87D4" w:rsidR="007E4B91" w:rsidRPr="007E4B91" w:rsidRDefault="007E4B91" w:rsidP="007E4B91">
      <w:pPr>
        <w:pStyle w:val="BodyText"/>
        <w:numPr>
          <w:ilvl w:val="0"/>
          <w:numId w:val="32"/>
        </w:numPr>
        <w:spacing w:before="4"/>
        <w:rPr>
          <w:lang w:val="en-AU"/>
        </w:rPr>
      </w:pPr>
      <w:r w:rsidRPr="007E4B91">
        <w:rPr>
          <w:lang w:val="en-AU"/>
        </w:rPr>
        <w:t xml:space="preserve">Rob </w:t>
      </w:r>
      <w:proofErr w:type="spellStart"/>
      <w:r w:rsidRPr="007E4B91">
        <w:rPr>
          <w:lang w:val="en-AU"/>
        </w:rPr>
        <w:t>Mattessi</w:t>
      </w:r>
      <w:proofErr w:type="spellEnd"/>
      <w:r w:rsidRPr="007E4B91">
        <w:rPr>
          <w:lang w:val="en-AU"/>
        </w:rPr>
        <w:t xml:space="preserve"> </w:t>
      </w:r>
      <w:r w:rsidR="00B26D99" w:rsidRPr="00B26D99">
        <w:rPr>
          <w:vertAlign w:val="superscript"/>
          <w:lang w:val="en-AU"/>
        </w:rPr>
        <w:t>@</w:t>
      </w:r>
    </w:p>
    <w:p w14:paraId="58A4F372" w14:textId="124506B6" w:rsidR="007E4B91" w:rsidRPr="007E4B91" w:rsidRDefault="007E4B91" w:rsidP="007E4B91">
      <w:pPr>
        <w:pStyle w:val="BodyText"/>
        <w:numPr>
          <w:ilvl w:val="0"/>
          <w:numId w:val="32"/>
        </w:numPr>
        <w:spacing w:before="4"/>
        <w:rPr>
          <w:lang w:val="en-AU"/>
        </w:rPr>
      </w:pPr>
      <w:r w:rsidRPr="007E4B91">
        <w:rPr>
          <w:lang w:val="en-AU"/>
        </w:rPr>
        <w:t xml:space="preserve">Lyle </w:t>
      </w:r>
      <w:proofErr w:type="spellStart"/>
      <w:proofErr w:type="gramStart"/>
      <w:r w:rsidRPr="007E4B91">
        <w:rPr>
          <w:lang w:val="en-AU"/>
        </w:rPr>
        <w:t>Hoefer</w:t>
      </w:r>
      <w:proofErr w:type="spellEnd"/>
      <w:r w:rsidRPr="007E4B91">
        <w:rPr>
          <w:lang w:val="en-AU"/>
        </w:rPr>
        <w:t xml:space="preserve"> </w:t>
      </w:r>
      <w:r w:rsidR="00B26D99">
        <w:rPr>
          <w:lang w:val="en-AU"/>
        </w:rPr>
        <w:t>!</w:t>
      </w:r>
      <w:proofErr w:type="gramEnd"/>
      <w:r w:rsidRPr="007E4B91">
        <w:rPr>
          <w:lang w:val="en-AU"/>
        </w:rPr>
        <w:t xml:space="preserve"> </w:t>
      </w:r>
    </w:p>
    <w:p w14:paraId="4B1C5413" w14:textId="24C5817D" w:rsidR="007E4B91" w:rsidRPr="007E4B91" w:rsidRDefault="007E4B91" w:rsidP="007E4B91">
      <w:pPr>
        <w:pStyle w:val="BodyText"/>
        <w:numPr>
          <w:ilvl w:val="0"/>
          <w:numId w:val="32"/>
        </w:numPr>
        <w:spacing w:before="4"/>
        <w:rPr>
          <w:lang w:val="en-AU"/>
        </w:rPr>
      </w:pPr>
      <w:r w:rsidRPr="007E4B91">
        <w:rPr>
          <w:lang w:val="en-AU"/>
        </w:rPr>
        <w:t xml:space="preserve">Ruth </w:t>
      </w:r>
      <w:proofErr w:type="gramStart"/>
      <w:r w:rsidRPr="007E4B91">
        <w:rPr>
          <w:lang w:val="en-AU"/>
        </w:rPr>
        <w:t xml:space="preserve">Collins </w:t>
      </w:r>
      <w:r w:rsidR="00B26D99">
        <w:rPr>
          <w:lang w:val="en-AU"/>
        </w:rPr>
        <w:t>!</w:t>
      </w:r>
      <w:proofErr w:type="gramEnd"/>
      <w:r w:rsidRPr="007E4B91">
        <w:rPr>
          <w:lang w:val="en-AU"/>
        </w:rPr>
        <w:t xml:space="preserve"> </w:t>
      </w:r>
    </w:p>
    <w:p w14:paraId="18D239D1" w14:textId="77777777" w:rsidR="007E4B91" w:rsidRPr="007E4B91" w:rsidRDefault="007E4B91" w:rsidP="007E4B91">
      <w:pPr>
        <w:pStyle w:val="BodyText"/>
        <w:numPr>
          <w:ilvl w:val="0"/>
          <w:numId w:val="32"/>
        </w:numPr>
        <w:spacing w:before="4"/>
        <w:rPr>
          <w:lang w:val="en-AU"/>
        </w:rPr>
      </w:pPr>
      <w:r w:rsidRPr="007E4B91">
        <w:rPr>
          <w:lang w:val="en-AU"/>
        </w:rPr>
        <w:t xml:space="preserve">Ian Andrew </w:t>
      </w:r>
    </w:p>
    <w:p w14:paraId="5400C364" w14:textId="77777777" w:rsidR="007E4B91" w:rsidRPr="007E4B91" w:rsidRDefault="007E4B91" w:rsidP="007E4B91">
      <w:pPr>
        <w:pStyle w:val="BodyText"/>
        <w:numPr>
          <w:ilvl w:val="0"/>
          <w:numId w:val="32"/>
        </w:numPr>
        <w:spacing w:before="4"/>
        <w:rPr>
          <w:lang w:val="en-AU"/>
        </w:rPr>
      </w:pPr>
      <w:r w:rsidRPr="007E4B91">
        <w:rPr>
          <w:lang w:val="en-AU"/>
        </w:rPr>
        <w:t xml:space="preserve">Jack Taylor </w:t>
      </w:r>
    </w:p>
    <w:p w14:paraId="3C54C392" w14:textId="77777777" w:rsidR="007E4B91" w:rsidRPr="007E4B91" w:rsidRDefault="007E4B91" w:rsidP="007E4B91">
      <w:pPr>
        <w:pStyle w:val="BodyText"/>
        <w:numPr>
          <w:ilvl w:val="0"/>
          <w:numId w:val="32"/>
        </w:numPr>
        <w:spacing w:before="4"/>
        <w:rPr>
          <w:lang w:val="en-AU"/>
        </w:rPr>
      </w:pPr>
      <w:r w:rsidRPr="007E4B91">
        <w:rPr>
          <w:lang w:val="en-AU"/>
        </w:rPr>
        <w:t xml:space="preserve">Giovanni </w:t>
      </w:r>
      <w:proofErr w:type="spellStart"/>
      <w:r w:rsidRPr="007E4B91">
        <w:rPr>
          <w:lang w:val="en-AU"/>
        </w:rPr>
        <w:t>Colarossi</w:t>
      </w:r>
      <w:proofErr w:type="spellEnd"/>
      <w:r w:rsidRPr="007E4B91">
        <w:rPr>
          <w:lang w:val="en-AU"/>
        </w:rPr>
        <w:t xml:space="preserve"> </w:t>
      </w:r>
    </w:p>
    <w:p w14:paraId="1ADF95A1" w14:textId="77777777" w:rsidR="007E4B91" w:rsidRPr="007E4B91" w:rsidRDefault="007E4B91" w:rsidP="007E4B91">
      <w:pPr>
        <w:pStyle w:val="BodyText"/>
        <w:numPr>
          <w:ilvl w:val="0"/>
          <w:numId w:val="32"/>
        </w:numPr>
        <w:spacing w:before="4"/>
        <w:rPr>
          <w:lang w:val="en-AU"/>
        </w:rPr>
      </w:pPr>
      <w:r w:rsidRPr="007E4B91">
        <w:rPr>
          <w:lang w:val="en-AU"/>
        </w:rPr>
        <w:t>Tray Driscoll-</w:t>
      </w:r>
      <w:proofErr w:type="spellStart"/>
      <w:r w:rsidRPr="007E4B91">
        <w:rPr>
          <w:lang w:val="en-AU"/>
        </w:rPr>
        <w:t>Plavins</w:t>
      </w:r>
      <w:proofErr w:type="spellEnd"/>
      <w:r w:rsidRPr="007E4B91">
        <w:rPr>
          <w:lang w:val="en-AU"/>
        </w:rPr>
        <w:t xml:space="preserve"> </w:t>
      </w:r>
    </w:p>
    <w:p w14:paraId="0E7BEFF2" w14:textId="77777777" w:rsidR="007E4B91" w:rsidRPr="007E4B91" w:rsidRDefault="007E4B91" w:rsidP="007E4B91">
      <w:pPr>
        <w:pStyle w:val="BodyText"/>
        <w:numPr>
          <w:ilvl w:val="0"/>
          <w:numId w:val="32"/>
        </w:numPr>
        <w:spacing w:before="4"/>
        <w:rPr>
          <w:lang w:val="en-AU"/>
        </w:rPr>
      </w:pPr>
      <w:r w:rsidRPr="007E4B91">
        <w:rPr>
          <w:lang w:val="en-AU"/>
        </w:rPr>
        <w:t xml:space="preserve">Kurt To </w:t>
      </w:r>
    </w:p>
    <w:p w14:paraId="43B0E211" w14:textId="237DB7DC" w:rsidR="007E4B91" w:rsidRPr="007E4B91" w:rsidRDefault="005838B1" w:rsidP="007E4B91">
      <w:pPr>
        <w:pStyle w:val="BodyText"/>
        <w:spacing w:before="4"/>
        <w:ind w:left="142"/>
        <w:rPr>
          <w:lang w:val="en-AU"/>
        </w:rPr>
      </w:pPr>
      <w:r>
        <w:rPr>
          <w:b/>
          <w:bCs/>
          <w:lang w:val="en-AU"/>
        </w:rPr>
        <w:br w:type="column"/>
      </w:r>
      <w:r w:rsidR="007E4B91" w:rsidRPr="007E4B91">
        <w:rPr>
          <w:b/>
          <w:bCs/>
          <w:lang w:val="en-AU"/>
        </w:rPr>
        <w:t xml:space="preserve">Tenor Trombone: </w:t>
      </w:r>
    </w:p>
    <w:p w14:paraId="73DD8721" w14:textId="77777777" w:rsidR="007E4B91" w:rsidRPr="007E4B91" w:rsidRDefault="007E4B91" w:rsidP="007E4B91">
      <w:pPr>
        <w:pStyle w:val="BodyText"/>
        <w:numPr>
          <w:ilvl w:val="0"/>
          <w:numId w:val="33"/>
        </w:numPr>
        <w:spacing w:before="4"/>
        <w:rPr>
          <w:lang w:val="en-AU"/>
        </w:rPr>
      </w:pPr>
      <w:r w:rsidRPr="007E4B91">
        <w:rPr>
          <w:lang w:val="en-AU"/>
        </w:rPr>
        <w:t xml:space="preserve">Stuart Andrew </w:t>
      </w:r>
    </w:p>
    <w:p w14:paraId="1495FED8" w14:textId="77777777" w:rsidR="007E4B91" w:rsidRPr="007E4B91" w:rsidRDefault="007E4B91" w:rsidP="007E4B91">
      <w:pPr>
        <w:pStyle w:val="BodyText"/>
        <w:numPr>
          <w:ilvl w:val="0"/>
          <w:numId w:val="33"/>
        </w:numPr>
        <w:spacing w:before="4"/>
        <w:rPr>
          <w:lang w:val="en-AU"/>
        </w:rPr>
      </w:pPr>
      <w:r w:rsidRPr="007E4B91">
        <w:rPr>
          <w:lang w:val="en-AU"/>
        </w:rPr>
        <w:t xml:space="preserve">Andrew Peters </w:t>
      </w:r>
    </w:p>
    <w:p w14:paraId="595E4FB3" w14:textId="77777777" w:rsidR="007E4B91" w:rsidRPr="007E4B91" w:rsidRDefault="007E4B91" w:rsidP="007E4B91">
      <w:pPr>
        <w:pStyle w:val="BodyText"/>
        <w:numPr>
          <w:ilvl w:val="0"/>
          <w:numId w:val="33"/>
        </w:numPr>
        <w:spacing w:before="4"/>
        <w:rPr>
          <w:lang w:val="en-AU"/>
        </w:rPr>
      </w:pPr>
      <w:r w:rsidRPr="007E4B91">
        <w:rPr>
          <w:lang w:val="en-AU"/>
        </w:rPr>
        <w:t xml:space="preserve">Matthew Bacon </w:t>
      </w:r>
    </w:p>
    <w:p w14:paraId="0AC6268B" w14:textId="77777777" w:rsidR="00B26D99" w:rsidRDefault="007E4B91" w:rsidP="00B26D99">
      <w:pPr>
        <w:pStyle w:val="BodyText"/>
        <w:numPr>
          <w:ilvl w:val="0"/>
          <w:numId w:val="33"/>
        </w:numPr>
        <w:spacing w:before="4"/>
        <w:rPr>
          <w:lang w:val="en-AU"/>
        </w:rPr>
      </w:pPr>
      <w:r w:rsidRPr="007E4B91">
        <w:rPr>
          <w:lang w:val="en-AU"/>
        </w:rPr>
        <w:t xml:space="preserve">Peter Chaplin </w:t>
      </w:r>
    </w:p>
    <w:p w14:paraId="1A818702" w14:textId="6EC153DF" w:rsidR="00B26D99" w:rsidRDefault="007E4B91" w:rsidP="00B26D99">
      <w:pPr>
        <w:pStyle w:val="BodyText"/>
        <w:spacing w:before="4"/>
        <w:ind w:left="142"/>
        <w:rPr>
          <w:lang w:val="en-AU"/>
        </w:rPr>
      </w:pPr>
      <w:r w:rsidRPr="00B26D99">
        <w:rPr>
          <w:b/>
          <w:bCs/>
          <w:lang w:val="en-AU"/>
        </w:rPr>
        <w:t xml:space="preserve">Bass Trombone: </w:t>
      </w:r>
    </w:p>
    <w:p w14:paraId="6A2CB80A" w14:textId="762529EB" w:rsidR="007E4B91" w:rsidRPr="00B26D99" w:rsidRDefault="007E4B91" w:rsidP="00B26D99">
      <w:pPr>
        <w:pStyle w:val="BodyText"/>
        <w:numPr>
          <w:ilvl w:val="0"/>
          <w:numId w:val="33"/>
        </w:numPr>
        <w:spacing w:before="4"/>
        <w:rPr>
          <w:lang w:val="en-AU"/>
        </w:rPr>
      </w:pPr>
      <w:r w:rsidRPr="00B26D99">
        <w:rPr>
          <w:lang w:val="en-AU"/>
        </w:rPr>
        <w:t xml:space="preserve">Joshua Anderson </w:t>
      </w:r>
    </w:p>
    <w:p w14:paraId="33658D06" w14:textId="509D4C98" w:rsidR="007E4B91" w:rsidRPr="007E4B91" w:rsidRDefault="007E4B91" w:rsidP="007E4B91">
      <w:pPr>
        <w:pStyle w:val="BodyText"/>
        <w:spacing w:before="4"/>
        <w:ind w:left="142"/>
        <w:rPr>
          <w:lang w:val="en-AU"/>
        </w:rPr>
      </w:pPr>
      <w:r w:rsidRPr="007E4B91">
        <w:rPr>
          <w:b/>
          <w:bCs/>
          <w:lang w:val="en-AU"/>
        </w:rPr>
        <w:t xml:space="preserve">Euphonium/Baritone: </w:t>
      </w:r>
    </w:p>
    <w:p w14:paraId="59DFEEAD" w14:textId="77777777" w:rsidR="007E4B91" w:rsidRPr="007E4B91" w:rsidRDefault="007E4B91" w:rsidP="007E4B91">
      <w:pPr>
        <w:pStyle w:val="BodyText"/>
        <w:numPr>
          <w:ilvl w:val="0"/>
          <w:numId w:val="34"/>
        </w:numPr>
        <w:spacing w:before="4"/>
        <w:rPr>
          <w:lang w:val="en-AU"/>
        </w:rPr>
      </w:pPr>
      <w:r w:rsidRPr="007E4B91">
        <w:rPr>
          <w:lang w:val="en-AU"/>
        </w:rPr>
        <w:t xml:space="preserve">Samuel </w:t>
      </w:r>
      <w:proofErr w:type="spellStart"/>
      <w:r w:rsidRPr="007E4B91">
        <w:rPr>
          <w:lang w:val="en-AU"/>
        </w:rPr>
        <w:t>Tapner</w:t>
      </w:r>
      <w:proofErr w:type="spellEnd"/>
      <w:r w:rsidRPr="007E4B91">
        <w:rPr>
          <w:lang w:val="en-AU"/>
        </w:rPr>
        <w:t xml:space="preserve"> </w:t>
      </w:r>
    </w:p>
    <w:p w14:paraId="7ED45855" w14:textId="77777777" w:rsidR="007E4B91" w:rsidRPr="007E4B91" w:rsidRDefault="007E4B91" w:rsidP="007E4B91">
      <w:pPr>
        <w:pStyle w:val="BodyText"/>
        <w:numPr>
          <w:ilvl w:val="0"/>
          <w:numId w:val="34"/>
        </w:numPr>
        <w:spacing w:before="4"/>
        <w:rPr>
          <w:lang w:val="en-AU"/>
        </w:rPr>
      </w:pPr>
      <w:r w:rsidRPr="007E4B91">
        <w:rPr>
          <w:lang w:val="en-AU"/>
        </w:rPr>
        <w:t xml:space="preserve">Nick Whittaker </w:t>
      </w:r>
    </w:p>
    <w:p w14:paraId="334DADE4" w14:textId="77777777" w:rsidR="007E4B91" w:rsidRPr="007E4B91" w:rsidRDefault="007E4B91" w:rsidP="007E4B91">
      <w:pPr>
        <w:pStyle w:val="BodyText"/>
        <w:numPr>
          <w:ilvl w:val="0"/>
          <w:numId w:val="34"/>
        </w:numPr>
        <w:spacing w:before="4"/>
        <w:rPr>
          <w:lang w:val="en-AU"/>
        </w:rPr>
      </w:pPr>
      <w:r w:rsidRPr="007E4B91">
        <w:rPr>
          <w:lang w:val="en-AU"/>
        </w:rPr>
        <w:t xml:space="preserve">Kit Millais </w:t>
      </w:r>
    </w:p>
    <w:p w14:paraId="2EC7CEA2" w14:textId="77777777" w:rsidR="007E4B91" w:rsidRDefault="007E4B91" w:rsidP="007E4B91">
      <w:pPr>
        <w:pStyle w:val="BodyText"/>
        <w:numPr>
          <w:ilvl w:val="0"/>
          <w:numId w:val="34"/>
        </w:numPr>
        <w:spacing w:before="4"/>
        <w:rPr>
          <w:lang w:val="en-AU"/>
        </w:rPr>
      </w:pPr>
      <w:r w:rsidRPr="007E4B91">
        <w:rPr>
          <w:lang w:val="en-AU"/>
        </w:rPr>
        <w:t xml:space="preserve">Andy Griffith </w:t>
      </w:r>
    </w:p>
    <w:p w14:paraId="4614C4CA" w14:textId="0F85CDCC" w:rsidR="007E4B91" w:rsidRPr="007E4B91" w:rsidRDefault="003D385E" w:rsidP="00B26D99">
      <w:pPr>
        <w:pStyle w:val="BodyText"/>
        <w:spacing w:before="4"/>
        <w:ind w:left="142"/>
        <w:rPr>
          <w:lang w:val="en-AU"/>
        </w:rPr>
      </w:pPr>
      <w:r>
        <w:rPr>
          <w:b/>
          <w:bCs/>
          <w:lang w:val="en-AU"/>
        </w:rPr>
        <w:br w:type="column"/>
      </w:r>
      <w:r w:rsidR="007E4B91" w:rsidRPr="007E4B91">
        <w:rPr>
          <w:b/>
          <w:bCs/>
          <w:lang w:val="en-AU"/>
        </w:rPr>
        <w:t xml:space="preserve">Tuba: </w:t>
      </w:r>
    </w:p>
    <w:p w14:paraId="25CE65BB" w14:textId="77777777" w:rsidR="007E4B91" w:rsidRPr="007E4B91" w:rsidRDefault="007E4B91" w:rsidP="007E4B91">
      <w:pPr>
        <w:pStyle w:val="BodyText"/>
        <w:numPr>
          <w:ilvl w:val="0"/>
          <w:numId w:val="34"/>
        </w:numPr>
        <w:spacing w:before="4"/>
        <w:rPr>
          <w:lang w:val="en-AU"/>
        </w:rPr>
      </w:pPr>
      <w:r w:rsidRPr="007E4B91">
        <w:rPr>
          <w:lang w:val="en-AU"/>
        </w:rPr>
        <w:t xml:space="preserve">Andreas </w:t>
      </w:r>
      <w:proofErr w:type="spellStart"/>
      <w:r w:rsidRPr="007E4B91">
        <w:rPr>
          <w:lang w:val="en-AU"/>
        </w:rPr>
        <w:t>Tunaley</w:t>
      </w:r>
      <w:proofErr w:type="spellEnd"/>
      <w:r w:rsidRPr="007E4B91">
        <w:rPr>
          <w:lang w:val="en-AU"/>
        </w:rPr>
        <w:t xml:space="preserve"> </w:t>
      </w:r>
    </w:p>
    <w:p w14:paraId="7A21836F" w14:textId="77777777" w:rsidR="007E4B91" w:rsidRPr="007E4B91" w:rsidRDefault="007E4B91" w:rsidP="007E4B91">
      <w:pPr>
        <w:pStyle w:val="BodyText"/>
        <w:numPr>
          <w:ilvl w:val="0"/>
          <w:numId w:val="34"/>
        </w:numPr>
        <w:spacing w:before="4"/>
        <w:rPr>
          <w:lang w:val="en-AU"/>
        </w:rPr>
      </w:pPr>
      <w:r w:rsidRPr="007E4B91">
        <w:rPr>
          <w:lang w:val="en-AU"/>
        </w:rPr>
        <w:t xml:space="preserve">Tim Kelly </w:t>
      </w:r>
    </w:p>
    <w:p w14:paraId="72BC249E" w14:textId="77777777" w:rsidR="007E4B91" w:rsidRPr="007E4B91" w:rsidRDefault="007E4B91" w:rsidP="007E4B91">
      <w:pPr>
        <w:pStyle w:val="BodyText"/>
        <w:numPr>
          <w:ilvl w:val="0"/>
          <w:numId w:val="34"/>
        </w:numPr>
        <w:spacing w:before="4"/>
        <w:rPr>
          <w:lang w:val="en-AU"/>
        </w:rPr>
      </w:pPr>
      <w:r w:rsidRPr="007E4B91">
        <w:rPr>
          <w:lang w:val="en-AU"/>
        </w:rPr>
        <w:t xml:space="preserve">Ben Hague </w:t>
      </w:r>
    </w:p>
    <w:p w14:paraId="36D5C5CC" w14:textId="77777777" w:rsidR="007E4B91" w:rsidRPr="007E4B91" w:rsidRDefault="007E4B91" w:rsidP="007E4B91">
      <w:pPr>
        <w:pStyle w:val="BodyText"/>
        <w:numPr>
          <w:ilvl w:val="0"/>
          <w:numId w:val="34"/>
        </w:numPr>
        <w:spacing w:before="4"/>
        <w:rPr>
          <w:lang w:val="en-AU"/>
        </w:rPr>
      </w:pPr>
      <w:r w:rsidRPr="007E4B91">
        <w:rPr>
          <w:lang w:val="en-AU"/>
        </w:rPr>
        <w:t xml:space="preserve">Marc Law </w:t>
      </w:r>
    </w:p>
    <w:p w14:paraId="37066B87" w14:textId="77777777" w:rsidR="00B26D99" w:rsidRDefault="00B26D99" w:rsidP="007E4B91">
      <w:pPr>
        <w:pStyle w:val="BodyText"/>
        <w:numPr>
          <w:ilvl w:val="0"/>
          <w:numId w:val="34"/>
        </w:numPr>
        <w:spacing w:before="4"/>
        <w:rPr>
          <w:lang w:val="en-AU"/>
        </w:rPr>
      </w:pPr>
      <w:r>
        <w:rPr>
          <w:lang w:val="en-AU"/>
        </w:rPr>
        <w:t>Michael Taylor</w:t>
      </w:r>
    </w:p>
    <w:p w14:paraId="3E438C3C" w14:textId="77777777" w:rsidR="00B26D99" w:rsidRDefault="007E4B91" w:rsidP="00B26D99">
      <w:pPr>
        <w:pStyle w:val="BodyText"/>
        <w:spacing w:before="4"/>
        <w:ind w:left="142"/>
        <w:rPr>
          <w:lang w:val="en-AU"/>
        </w:rPr>
      </w:pPr>
      <w:r w:rsidRPr="007E4B91">
        <w:rPr>
          <w:b/>
          <w:bCs/>
          <w:lang w:val="en-AU"/>
        </w:rPr>
        <w:t xml:space="preserve">String Bass: </w:t>
      </w:r>
    </w:p>
    <w:p w14:paraId="0F9D9D92" w14:textId="77777777" w:rsidR="00B26D99" w:rsidRDefault="007E4B91" w:rsidP="00B26D99">
      <w:pPr>
        <w:pStyle w:val="BodyText"/>
        <w:numPr>
          <w:ilvl w:val="0"/>
          <w:numId w:val="34"/>
        </w:numPr>
        <w:spacing w:before="4"/>
        <w:rPr>
          <w:lang w:val="en-AU"/>
        </w:rPr>
      </w:pPr>
      <w:r w:rsidRPr="00B26D99">
        <w:rPr>
          <w:lang w:val="en-AU"/>
        </w:rPr>
        <w:t>Michael Taylor</w:t>
      </w:r>
      <w:r w:rsidR="00B26D99">
        <w:rPr>
          <w:lang w:val="en-AU"/>
        </w:rPr>
        <w:t>.</w:t>
      </w:r>
    </w:p>
    <w:p w14:paraId="1F8B474A" w14:textId="77777777" w:rsidR="003D385E" w:rsidRDefault="00B26D99" w:rsidP="00B26D99">
      <w:pPr>
        <w:pStyle w:val="BodyText"/>
        <w:spacing w:before="4"/>
        <w:ind w:left="142"/>
        <w:rPr>
          <w:sz w:val="16"/>
          <w:szCs w:val="16"/>
          <w:lang w:val="en-AU"/>
        </w:rPr>
      </w:pPr>
      <w:r w:rsidRPr="00B26D99">
        <w:rPr>
          <w:sz w:val="16"/>
          <w:szCs w:val="16"/>
          <w:lang w:val="en-AU"/>
        </w:rPr>
        <w:t>! = life member</w:t>
      </w:r>
      <w:r>
        <w:rPr>
          <w:sz w:val="16"/>
          <w:szCs w:val="16"/>
          <w:lang w:val="en-AU"/>
        </w:rPr>
        <w:t xml:space="preserve"> </w:t>
      </w:r>
      <w:r w:rsidRPr="00B26D99">
        <w:rPr>
          <w:sz w:val="16"/>
          <w:szCs w:val="16"/>
          <w:lang w:val="en-AU"/>
        </w:rPr>
        <w:t>@ = principal</w:t>
      </w:r>
    </w:p>
    <w:p w14:paraId="3E2EAC0D" w14:textId="3D3AB02F" w:rsidR="00B26D99" w:rsidRDefault="00B26D99" w:rsidP="00B26D99">
      <w:pPr>
        <w:pStyle w:val="BodyText"/>
        <w:spacing w:before="4"/>
        <w:ind w:left="142"/>
        <w:rPr>
          <w:sz w:val="16"/>
          <w:szCs w:val="16"/>
          <w:lang w:val="en-AU"/>
        </w:rPr>
      </w:pPr>
      <w:r w:rsidRPr="00B26D99">
        <w:rPr>
          <w:sz w:val="16"/>
          <w:szCs w:val="16"/>
          <w:lang w:val="en-AU"/>
        </w:rPr>
        <w:t xml:space="preserve"> </w:t>
      </w:r>
    </w:p>
    <w:p w14:paraId="3B1783AA" w14:textId="220553E0" w:rsidR="003D385E" w:rsidRPr="00B26D99" w:rsidRDefault="003D385E" w:rsidP="003D385E">
      <w:pPr>
        <w:pStyle w:val="BodyText"/>
        <w:spacing w:before="4"/>
        <w:rPr>
          <w:sz w:val="16"/>
          <w:szCs w:val="16"/>
          <w:lang w:val="en-AU"/>
        </w:rPr>
        <w:sectPr w:rsidR="003D385E" w:rsidRPr="00B26D99" w:rsidSect="005838B1">
          <w:type w:val="continuous"/>
          <w:pgSz w:w="11910" w:h="16840"/>
          <w:pgMar w:top="920" w:right="880" w:bottom="1135" w:left="1020" w:header="739" w:footer="680" w:gutter="0"/>
          <w:cols w:num="3" w:space="720"/>
        </w:sectPr>
      </w:pPr>
    </w:p>
    <w:p w14:paraId="0786DC32" w14:textId="77777777" w:rsidR="00B26D99" w:rsidRPr="00B26D99" w:rsidRDefault="00B26D99" w:rsidP="00B26D99">
      <w:pPr>
        <w:pStyle w:val="BodyText"/>
        <w:spacing w:before="4"/>
        <w:ind w:left="720"/>
        <w:rPr>
          <w:lang w:val="en-AU"/>
        </w:rPr>
        <w:sectPr w:rsidR="00B26D99" w:rsidRPr="00B26D99" w:rsidSect="00B26D99">
          <w:type w:val="continuous"/>
          <w:pgSz w:w="11910" w:h="16840"/>
          <w:pgMar w:top="920" w:right="880" w:bottom="1135" w:left="1020" w:header="739" w:footer="680" w:gutter="0"/>
          <w:cols w:num="3" w:space="720"/>
        </w:sectPr>
      </w:pPr>
    </w:p>
    <w:p w14:paraId="588048DA" w14:textId="77777777" w:rsidR="007E4B91" w:rsidRPr="007E4B91" w:rsidRDefault="007E4B91" w:rsidP="00B26D99">
      <w:pPr>
        <w:pStyle w:val="BodyText"/>
        <w:spacing w:after="120"/>
        <w:ind w:left="142"/>
        <w:rPr>
          <w:lang w:val="en-AU"/>
        </w:rPr>
      </w:pPr>
      <w:r w:rsidRPr="007E4B91">
        <w:rPr>
          <w:lang w:val="en-AU"/>
        </w:rPr>
        <w:t xml:space="preserve">Securing full sections for each concert has been difficult. Community brass players in Melbourne appear to be very committed to playing elsewhere (which is fantastic for the music scene overall) and are often booked well in advance. Others choose not to play with ensembles that are unable to remunerate musicians for their time. </w:t>
      </w:r>
    </w:p>
    <w:p w14:paraId="2918C2B5" w14:textId="416F7884" w:rsidR="007E4B91" w:rsidRPr="007E4B91" w:rsidRDefault="007E4B91" w:rsidP="00B26D99">
      <w:pPr>
        <w:pStyle w:val="BodyText"/>
        <w:spacing w:after="120"/>
        <w:ind w:left="142"/>
        <w:rPr>
          <w:lang w:val="en-AU"/>
        </w:rPr>
      </w:pPr>
      <w:r w:rsidRPr="007E4B91">
        <w:rPr>
          <w:lang w:val="en-AU"/>
        </w:rPr>
        <w:t xml:space="preserve">I am also harbouring a suspicion (unproven) that the number of young musicians who take up large brass instruments is not enough to continue to support the number of community ensembles in Melbourne. It is vital that the music teachers in GWS encourage those students currently learning these instruments (Trombone, Euphonium, Tuba, and also Bassoon, Oboe) to keep possession of these instruments and to keep playing when they leave school. Initiatives like the Young Players Scholarship are excellent for this. </w:t>
      </w:r>
    </w:p>
    <w:p w14:paraId="35F25BD7" w14:textId="77777777" w:rsidR="007E4B91" w:rsidRPr="007E4B91" w:rsidRDefault="007E4B91" w:rsidP="00B26D99">
      <w:pPr>
        <w:pStyle w:val="BodyText"/>
        <w:spacing w:after="120"/>
        <w:ind w:left="142"/>
        <w:rPr>
          <w:lang w:val="en-AU"/>
        </w:rPr>
      </w:pPr>
      <w:r w:rsidRPr="007E4B91">
        <w:rPr>
          <w:lang w:val="en-AU"/>
        </w:rPr>
        <w:t xml:space="preserve">Many composers assume a full wind symphony brass line; orchestrations demand full tone and power from nine trumpets, three tenor trombones, a bass trombone, two euphoniums and two tubas (17 players), or specify precise and complex textures using each of the (assumed) players as a separate and important polyphonic voice. When the section is incomplete, the musical effect is also incomplete, and players across the ensemble have to make additional effort in their playing to compensate. Player fatigue, silence during solos, and a hollow and unbalanced tutti sound are the inevitable results. </w:t>
      </w:r>
    </w:p>
    <w:p w14:paraId="2DBA28E3" w14:textId="698268D7" w:rsidR="007E4B91" w:rsidRPr="007E4B91" w:rsidRDefault="007E4B91" w:rsidP="00B26D99">
      <w:pPr>
        <w:pStyle w:val="BodyText"/>
        <w:spacing w:after="120"/>
        <w:ind w:left="142"/>
        <w:rPr>
          <w:lang w:val="en-AU"/>
        </w:rPr>
      </w:pPr>
      <w:r w:rsidRPr="007E4B91">
        <w:rPr>
          <w:lang w:val="en-AU"/>
        </w:rPr>
        <w:t xml:space="preserve">However, the brass section in GWS is, despite (and I suspect in spite of) the personnel issues, a superb place to play brass. The musical leadership have programmed many pieces that are terrific fun to play, and the sections show a commitment to unified breath, attack, tone, and release that harbours moments of beautiful and powerful sound. Of particular note is the work of Rob </w:t>
      </w:r>
      <w:proofErr w:type="spellStart"/>
      <w:r w:rsidRPr="007E4B91">
        <w:rPr>
          <w:lang w:val="en-AU"/>
        </w:rPr>
        <w:t>Ma</w:t>
      </w:r>
      <w:r w:rsidR="00187ED8">
        <w:rPr>
          <w:lang w:val="en-AU"/>
        </w:rPr>
        <w:t>t</w:t>
      </w:r>
      <w:r w:rsidRPr="007E4B91">
        <w:rPr>
          <w:lang w:val="en-AU"/>
        </w:rPr>
        <w:t>tessi</w:t>
      </w:r>
      <w:proofErr w:type="spellEnd"/>
      <w:r w:rsidRPr="007E4B91">
        <w:rPr>
          <w:lang w:val="en-AU"/>
        </w:rPr>
        <w:t xml:space="preserve">, newly appointed principal trumpet, who is guiding the members of the trumpet section in rehearsal and private lessons towards better playing. </w:t>
      </w:r>
    </w:p>
    <w:p w14:paraId="59BF67E0" w14:textId="77777777" w:rsidR="007E4B91" w:rsidRPr="007E4B91" w:rsidRDefault="007E4B91" w:rsidP="00B26D99">
      <w:pPr>
        <w:pStyle w:val="BodyText"/>
        <w:spacing w:after="120"/>
        <w:ind w:left="142"/>
        <w:rPr>
          <w:lang w:val="en-AU"/>
        </w:rPr>
      </w:pPr>
      <w:r w:rsidRPr="007E4B91">
        <w:rPr>
          <w:lang w:val="en-AU"/>
        </w:rPr>
        <w:t xml:space="preserve">The work in obtaining and keeping a full section is considerable, and I often find myself feeling overloaded in the management of two sections and the Publicity and Marketing portfolios. Section managing is a highly effective way to network, and I would like to invite any current brass player in GWS to share this role with me. Many hands make light work, and the skills learnt in the deliverance of this role have improved my conduct in all aspects of my life. </w:t>
      </w:r>
    </w:p>
    <w:p w14:paraId="3522C270" w14:textId="5395A9CD" w:rsidR="00316F39" w:rsidRPr="00187ED8" w:rsidRDefault="007E4B91" w:rsidP="009953D4">
      <w:pPr>
        <w:pStyle w:val="BodyText"/>
        <w:spacing w:after="120"/>
        <w:ind w:left="142"/>
        <w:rPr>
          <w:lang w:val="en-AU"/>
        </w:rPr>
      </w:pPr>
      <w:r w:rsidRPr="007E4B91">
        <w:rPr>
          <w:lang w:val="en-AU"/>
        </w:rPr>
        <w:lastRenderedPageBreak/>
        <w:t xml:space="preserve">Every brass player in GWS is a great person, and their laughter, intelligence, sense of humour and love of music make </w:t>
      </w:r>
      <w:r w:rsidRPr="00187ED8">
        <w:rPr>
          <w:lang w:val="en-AU"/>
        </w:rPr>
        <w:t xml:space="preserve">rehearsals, workshops and concerts an absolute joy to play. </w:t>
      </w:r>
      <w:r w:rsidR="00187ED8" w:rsidRPr="00187ED8">
        <w:rPr>
          <w:lang w:val="en-AU"/>
        </w:rPr>
        <w:t xml:space="preserve">I would recommend the experience to anyone. </w:t>
      </w:r>
      <w:r w:rsidRPr="00187ED8">
        <w:rPr>
          <w:lang w:val="en-AU"/>
        </w:rPr>
        <w:t xml:space="preserve">Thank you all. </w:t>
      </w:r>
    </w:p>
    <w:p w14:paraId="2FA00506" w14:textId="77777777" w:rsidR="00187ED8" w:rsidRDefault="00187ED8" w:rsidP="00316F39">
      <w:pPr>
        <w:pStyle w:val="BodyText"/>
        <w:spacing w:before="4"/>
        <w:ind w:left="142"/>
      </w:pPr>
    </w:p>
    <w:p w14:paraId="3000E545" w14:textId="77777777" w:rsidR="00187ED8" w:rsidRPr="00187ED8" w:rsidRDefault="00187ED8" w:rsidP="00316F39">
      <w:pPr>
        <w:pStyle w:val="BodyText"/>
        <w:spacing w:before="4"/>
        <w:ind w:left="142"/>
        <w:rPr>
          <w:sz w:val="21"/>
        </w:rPr>
      </w:pPr>
    </w:p>
    <w:p w14:paraId="7A63F97D" w14:textId="77777777" w:rsidR="00EC3C71" w:rsidRPr="0091330E" w:rsidRDefault="00DB4660" w:rsidP="00794576">
      <w:pPr>
        <w:pStyle w:val="Heading5"/>
        <w:rPr>
          <w:b w:val="0"/>
        </w:rPr>
      </w:pPr>
      <w:bookmarkStart w:id="94" w:name="_bookmark14"/>
      <w:bookmarkStart w:id="95" w:name="_Toc522012533"/>
      <w:bookmarkEnd w:id="94"/>
      <w:r w:rsidRPr="00703DDF">
        <w:t>Percussion Section Manager - Stuart Newstead</w:t>
      </w:r>
      <w:bookmarkEnd w:id="95"/>
    </w:p>
    <w:p w14:paraId="68672286" w14:textId="77777777" w:rsidR="00EC3C71" w:rsidRPr="0091330E" w:rsidRDefault="00EC3C71" w:rsidP="00316F39">
      <w:pPr>
        <w:pStyle w:val="BodyText"/>
        <w:spacing w:before="8"/>
        <w:ind w:left="142"/>
      </w:pPr>
    </w:p>
    <w:p w14:paraId="57A46118" w14:textId="77777777" w:rsidR="004710B7" w:rsidRDefault="0091330E" w:rsidP="00862062">
      <w:pPr>
        <w:pStyle w:val="BodyText"/>
        <w:spacing w:before="8" w:after="120"/>
        <w:ind w:left="142"/>
        <w:rPr>
          <w:lang w:val="en-AU"/>
        </w:rPr>
      </w:pPr>
      <w:r w:rsidRPr="0091330E">
        <w:rPr>
          <w:lang w:val="en-AU"/>
        </w:rPr>
        <w:t xml:space="preserve">The last year has continued to see relatively stable membership of the GWS percussion section. Although we do have the occasional problem with diary coordination and communication, overall the group is dedicated, highly skilled and a pleasure to work with. Good percussion players are hard to come by and we are often a player short so I would very much like to boost our team by another regular player to make sure we have everything covered. Please spread the work and let me know if anyone is interested. </w:t>
      </w:r>
    </w:p>
    <w:p w14:paraId="582DBD91" w14:textId="77777777" w:rsidR="004710B7" w:rsidRDefault="0091330E" w:rsidP="00862062">
      <w:pPr>
        <w:pStyle w:val="BodyText"/>
        <w:spacing w:before="8" w:after="120"/>
        <w:ind w:left="142"/>
        <w:rPr>
          <w:lang w:val="en-AU"/>
        </w:rPr>
      </w:pPr>
      <w:r w:rsidRPr="0091330E">
        <w:rPr>
          <w:lang w:val="en-AU"/>
        </w:rPr>
        <w:t xml:space="preserve">Programming for concerts has been diverse and interesting this year and has provided some welcome challenges for the section. I again commend and thank the small group of people who make these concerts happen for their dedication and hard work. It has been particularly interesting this year to work with the John Davis and experience his different style and choice of repertoire. </w:t>
      </w:r>
    </w:p>
    <w:p w14:paraId="6DCE5A6F" w14:textId="4A058086" w:rsidR="0091330E" w:rsidRPr="0091330E" w:rsidRDefault="0091330E" w:rsidP="00862062">
      <w:pPr>
        <w:pStyle w:val="BodyText"/>
        <w:spacing w:before="8" w:after="120"/>
        <w:ind w:left="142"/>
        <w:rPr>
          <w:lang w:val="en-AU"/>
        </w:rPr>
      </w:pPr>
      <w:r w:rsidRPr="0091330E">
        <w:rPr>
          <w:lang w:val="en-AU"/>
        </w:rPr>
        <w:t>I also enjoyed the chance to work with our scholarship winner and soloists as accompan</w:t>
      </w:r>
      <w:r w:rsidR="00C97A13">
        <w:rPr>
          <w:lang w:val="en-AU"/>
        </w:rPr>
        <w:t>ist. Services provided by Stick I</w:t>
      </w:r>
      <w:r w:rsidRPr="0091330E">
        <w:rPr>
          <w:lang w:val="en-AU"/>
        </w:rPr>
        <w:t>t Percussion and John Clark for concert gear have remained exemplary.</w:t>
      </w:r>
    </w:p>
    <w:p w14:paraId="207050B5" w14:textId="77777777" w:rsidR="00862062" w:rsidRDefault="0091330E" w:rsidP="00862062">
      <w:pPr>
        <w:pStyle w:val="BodyText"/>
        <w:spacing w:before="8" w:after="120"/>
        <w:ind w:left="142"/>
        <w:rPr>
          <w:lang w:val="en-AU"/>
        </w:rPr>
      </w:pPr>
      <w:r w:rsidRPr="0091330E">
        <w:rPr>
          <w:lang w:val="en-AU"/>
        </w:rPr>
        <w:t xml:space="preserve">Although things are overall very positive, there are always opportunities for improvement. For our larger concert programs, longer rehearsal cycles work well to make sure we are on top of the music. As percussionists, one thing we need more of is full piece and concert program play through to make sure we have all our logistics worked out. This could be achieved better with longer rehearsal cycles and more careful rehearsal planning. </w:t>
      </w:r>
    </w:p>
    <w:p w14:paraId="0FD4F750" w14:textId="77777777" w:rsidR="00862062" w:rsidRDefault="0091330E" w:rsidP="00862062">
      <w:pPr>
        <w:pStyle w:val="BodyText"/>
        <w:spacing w:before="8" w:after="120"/>
        <w:ind w:left="142"/>
        <w:rPr>
          <w:lang w:val="en-AU"/>
        </w:rPr>
      </w:pPr>
      <w:r w:rsidRPr="0091330E">
        <w:rPr>
          <w:lang w:val="en-AU"/>
        </w:rPr>
        <w:t xml:space="preserve">Our concert venues are generally great although I did not like the church in Kew where the performance space was too small and access difficult. I was exhausted before we started playing and consequently played badly. </w:t>
      </w:r>
    </w:p>
    <w:p w14:paraId="78207D71" w14:textId="77777777" w:rsidR="00862062" w:rsidRDefault="0091330E" w:rsidP="00862062">
      <w:pPr>
        <w:pStyle w:val="BodyText"/>
        <w:spacing w:before="8" w:after="120"/>
        <w:ind w:left="142"/>
        <w:rPr>
          <w:lang w:val="en-AU"/>
        </w:rPr>
      </w:pPr>
      <w:r w:rsidRPr="0091330E">
        <w:rPr>
          <w:lang w:val="en-AU"/>
        </w:rPr>
        <w:t xml:space="preserve">Whilst we often have help to set up at concerts, assistance at the start of rehearsals would be appreciated also as there is a lot of gear to move. </w:t>
      </w:r>
    </w:p>
    <w:p w14:paraId="11795FE6" w14:textId="77777777" w:rsidR="00862062" w:rsidRDefault="0091330E" w:rsidP="00862062">
      <w:pPr>
        <w:pStyle w:val="BodyText"/>
        <w:spacing w:before="8" w:after="120"/>
        <w:ind w:left="142"/>
        <w:rPr>
          <w:lang w:val="en-AU"/>
        </w:rPr>
      </w:pPr>
      <w:r w:rsidRPr="0091330E">
        <w:rPr>
          <w:lang w:val="en-AU"/>
        </w:rPr>
        <w:t xml:space="preserve">Communication on works for conductor training sessions would also be good to make sure we have the right number of people. These are all relatively minor things and far outweighed by the positives of playing with the group. </w:t>
      </w:r>
    </w:p>
    <w:p w14:paraId="1EE9A29B" w14:textId="3D097CAE" w:rsidR="00703DDF" w:rsidRPr="00187ED8" w:rsidRDefault="0091330E" w:rsidP="00187ED8">
      <w:pPr>
        <w:pStyle w:val="BodyText"/>
        <w:spacing w:before="8" w:after="120"/>
        <w:ind w:left="142"/>
        <w:rPr>
          <w:lang w:val="en-AU"/>
        </w:rPr>
      </w:pPr>
      <w:r w:rsidRPr="0091330E">
        <w:rPr>
          <w:lang w:val="en-AU"/>
        </w:rPr>
        <w:t>I look for forward to another year of making great music with GWS.</w:t>
      </w:r>
    </w:p>
    <w:p w14:paraId="040FE503" w14:textId="77777777" w:rsidR="00EC3C71" w:rsidRPr="00E73892" w:rsidRDefault="00EC3C71" w:rsidP="004515B8">
      <w:pPr>
        <w:pStyle w:val="BodyText"/>
        <w:spacing w:before="1" w:after="120"/>
        <w:ind w:left="113"/>
        <w:jc w:val="both"/>
        <w:rPr>
          <w:color w:val="948A54" w:themeColor="background2" w:themeShade="80"/>
        </w:rPr>
      </w:pPr>
    </w:p>
    <w:p w14:paraId="70D16041" w14:textId="77777777" w:rsidR="00EC3C71" w:rsidRPr="00E73892" w:rsidRDefault="00EC3C71">
      <w:pPr>
        <w:jc w:val="both"/>
        <w:rPr>
          <w:color w:val="948A54" w:themeColor="background2" w:themeShade="80"/>
        </w:rPr>
        <w:sectPr w:rsidR="00EC3C71" w:rsidRPr="00E73892" w:rsidSect="00B26D99">
          <w:type w:val="continuous"/>
          <w:pgSz w:w="11910" w:h="16840"/>
          <w:pgMar w:top="920" w:right="880" w:bottom="1135" w:left="1020" w:header="739" w:footer="680" w:gutter="0"/>
          <w:cols w:space="720"/>
        </w:sectPr>
      </w:pPr>
    </w:p>
    <w:p w14:paraId="2B669859" w14:textId="77777777" w:rsidR="00EC3C71" w:rsidRPr="00E73892" w:rsidRDefault="00EC3C71">
      <w:pPr>
        <w:pStyle w:val="BodyText"/>
        <w:spacing w:before="5"/>
        <w:rPr>
          <w:color w:val="948A54" w:themeColor="background2" w:themeShade="80"/>
          <w:sz w:val="14"/>
        </w:rPr>
      </w:pPr>
    </w:p>
    <w:p w14:paraId="19EF5631" w14:textId="77777777" w:rsidR="00EC3C71" w:rsidRPr="00E73892" w:rsidRDefault="00EC3C71" w:rsidP="006332D2">
      <w:pPr>
        <w:pStyle w:val="BodyText"/>
        <w:spacing w:before="74" w:line="230" w:lineRule="exact"/>
        <w:ind w:right="278"/>
        <w:rPr>
          <w:color w:val="948A54" w:themeColor="background2" w:themeShade="80"/>
        </w:rPr>
      </w:pPr>
      <w:bookmarkStart w:id="96" w:name="_bookmark15"/>
      <w:bookmarkStart w:id="97" w:name="_bookmark20"/>
      <w:bookmarkEnd w:id="96"/>
      <w:bookmarkEnd w:id="97"/>
    </w:p>
    <w:p w14:paraId="0DCA50B3" w14:textId="77777777" w:rsidR="00E73892" w:rsidRDefault="00E73892" w:rsidP="00E73892">
      <w:pPr>
        <w:spacing w:line="276" w:lineRule="exact"/>
        <w:ind w:left="133" w:right="278"/>
        <w:rPr>
          <w:i/>
          <w:sz w:val="24"/>
        </w:rPr>
      </w:pPr>
      <w:r>
        <w:rPr>
          <w:noProof/>
          <w:lang w:val="en-AU" w:eastAsia="en-AU"/>
        </w:rPr>
        <mc:AlternateContent>
          <mc:Choice Requires="wps">
            <w:drawing>
              <wp:anchor distT="4294967295" distB="4294967295" distL="0" distR="0" simplePos="0" relativeHeight="251664896" behindDoc="0" locked="0" layoutInCell="1" allowOverlap="1" wp14:anchorId="3BFD5566" wp14:editId="00C20818">
                <wp:simplePos x="0" y="0"/>
                <wp:positionH relativeFrom="page">
                  <wp:posOffset>701040</wp:posOffset>
                </wp:positionH>
                <wp:positionV relativeFrom="paragraph">
                  <wp:posOffset>205104</wp:posOffset>
                </wp:positionV>
                <wp:extent cx="62484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7353" id="Line 2" o:spid="_x0000_s1026" style="position:absolute;z-index:251664896;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5.2pt,16.15pt" to="547.2pt,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" strokeweight=".12pt">
                <o:lock v:ext="edit" shapetype="f"/>
                <w10:wrap type="topAndBottom" anchorx="page"/>
              </v:line>
            </w:pict>
          </mc:Fallback>
        </mc:AlternateContent>
      </w:r>
      <w:r>
        <w:rPr>
          <w:i/>
          <w:sz w:val="24"/>
        </w:rPr>
        <w:t>Please print the form below to nominate committee members.</w:t>
      </w:r>
    </w:p>
    <w:p w14:paraId="25868DAA" w14:textId="77777777" w:rsidR="00E73892" w:rsidRDefault="00E73892" w:rsidP="00E73892">
      <w:pPr>
        <w:pStyle w:val="BodyText"/>
        <w:spacing w:before="2"/>
        <w:rPr>
          <w:i/>
          <w:sz w:val="13"/>
        </w:rPr>
      </w:pPr>
    </w:p>
    <w:p w14:paraId="35F573CC" w14:textId="77777777" w:rsidR="00E73892" w:rsidRDefault="00E73892" w:rsidP="00E73892">
      <w:pPr>
        <w:pStyle w:val="Heading1"/>
        <w:ind w:left="133" w:right="278"/>
        <w:jc w:val="left"/>
      </w:pPr>
      <w:bookmarkStart w:id="98" w:name="_bookmark22"/>
      <w:bookmarkStart w:id="99" w:name="_Toc364801880"/>
      <w:bookmarkEnd w:id="98"/>
    </w:p>
    <w:p w14:paraId="24682610" w14:textId="77777777" w:rsidR="00E73892" w:rsidRDefault="00E73892" w:rsidP="00E73892">
      <w:pPr>
        <w:pStyle w:val="Heading1"/>
        <w:ind w:left="133" w:right="278"/>
        <w:jc w:val="left"/>
      </w:pPr>
      <w:bookmarkStart w:id="100" w:name="_Toc522012534"/>
      <w:r>
        <w:t>NOMINATION FORM</w:t>
      </w:r>
      <w:bookmarkEnd w:id="99"/>
      <w:bookmarkEnd w:id="100"/>
    </w:p>
    <w:p w14:paraId="4A88FC31" w14:textId="77777777" w:rsidR="00E73892" w:rsidRDefault="00E73892" w:rsidP="00E73892">
      <w:pPr>
        <w:jc w:val="center"/>
      </w:pPr>
    </w:p>
    <w:p w14:paraId="043FCF7A" w14:textId="77777777" w:rsidR="00E73892" w:rsidRPr="00BA09AC" w:rsidRDefault="00E73892" w:rsidP="00E73892">
      <w:pPr>
        <w:jc w:val="center"/>
      </w:pPr>
      <w:r w:rsidRPr="00BA09AC">
        <w:t>FOR OFFICE BEARERS 201</w:t>
      </w:r>
      <w:r>
        <w:t>8</w:t>
      </w:r>
      <w:r w:rsidRPr="00BA09AC">
        <w:t>-201</w:t>
      </w:r>
      <w:r>
        <w:t>9</w:t>
      </w:r>
      <w:r w:rsidRPr="00BA09AC">
        <w:t xml:space="preserve"> of The Grainger Wind Symphony Inc.</w:t>
      </w:r>
    </w:p>
    <w:p w14:paraId="1F072F79" w14:textId="77777777" w:rsidR="00E73892" w:rsidRPr="00BA09AC" w:rsidRDefault="00E73892" w:rsidP="00E73892">
      <w:r w:rsidRPr="00BA09AC">
        <w:t> </w:t>
      </w:r>
    </w:p>
    <w:p w14:paraId="71B4F89D" w14:textId="77777777" w:rsidR="00E73892" w:rsidRPr="00BA09AC" w:rsidRDefault="00E73892" w:rsidP="00E73892">
      <w:r w:rsidRPr="00BA09AC">
        <w:t>I, .................................................., a financial member of The Grainger Wind Symphony Inc.</w:t>
      </w:r>
    </w:p>
    <w:p w14:paraId="46B2A010" w14:textId="77777777" w:rsidR="00E73892" w:rsidRPr="00BA09AC" w:rsidRDefault="00E73892" w:rsidP="00E73892">
      <w:r w:rsidRPr="00BA09AC">
        <w:t> </w:t>
      </w:r>
    </w:p>
    <w:p w14:paraId="4DB3578F" w14:textId="77777777" w:rsidR="00E73892" w:rsidRPr="00BA09AC" w:rsidRDefault="00E73892" w:rsidP="00E73892">
      <w:r w:rsidRPr="00BA09AC">
        <w:t xml:space="preserve">would like to nominate .................................................... </w:t>
      </w:r>
      <w:proofErr w:type="gramStart"/>
      <w:r w:rsidRPr="00BA09AC">
        <w:t>also</w:t>
      </w:r>
      <w:proofErr w:type="gramEnd"/>
      <w:r w:rsidRPr="00BA09AC">
        <w:t xml:space="preserve"> a financial member of The GWS Inc.</w:t>
      </w:r>
    </w:p>
    <w:p w14:paraId="7432E94E" w14:textId="77777777" w:rsidR="00E73892" w:rsidRPr="00BA09AC" w:rsidRDefault="00E73892" w:rsidP="00E73892">
      <w:r w:rsidRPr="00BA09AC">
        <w:t> </w:t>
      </w:r>
    </w:p>
    <w:p w14:paraId="602D45CD" w14:textId="77777777" w:rsidR="00E73892" w:rsidRPr="00BA09AC" w:rsidRDefault="00E73892" w:rsidP="00E73892">
      <w:r w:rsidRPr="00BA09AC">
        <w:t>for the position of ........................................................</w:t>
      </w:r>
    </w:p>
    <w:p w14:paraId="43DBBC0A" w14:textId="77777777" w:rsidR="00E73892" w:rsidRPr="00BA09AC" w:rsidRDefault="00E73892" w:rsidP="00E73892">
      <w:r w:rsidRPr="00BA09AC">
        <w:t> </w:t>
      </w:r>
    </w:p>
    <w:p w14:paraId="5FC99B0E" w14:textId="77777777" w:rsidR="00E73892" w:rsidRPr="00BA09AC" w:rsidRDefault="00E73892" w:rsidP="00E73892">
      <w:r w:rsidRPr="00BA09AC">
        <w:t>Signature of Nominator .................................  Signature of Seconder ...................................</w:t>
      </w:r>
    </w:p>
    <w:p w14:paraId="544E569B" w14:textId="77777777" w:rsidR="00E73892" w:rsidRPr="00BA09AC" w:rsidRDefault="00E73892" w:rsidP="00E73892">
      <w:r w:rsidRPr="00BA09AC">
        <w:t> </w:t>
      </w:r>
    </w:p>
    <w:p w14:paraId="5C5D4F13" w14:textId="77777777" w:rsidR="00E73892" w:rsidRPr="00BA09AC" w:rsidRDefault="00E73892" w:rsidP="00E73892">
      <w:r w:rsidRPr="00BA09AC">
        <w:t>Signature of Nominee ..................................................</w:t>
      </w:r>
    </w:p>
    <w:p w14:paraId="02AF72C8" w14:textId="77777777" w:rsidR="00E73892" w:rsidRPr="00BA09AC" w:rsidRDefault="00E73892" w:rsidP="00E73892"/>
    <w:p w14:paraId="1FD32532" w14:textId="77777777" w:rsidR="00E73892" w:rsidRPr="00002126" w:rsidRDefault="00E73892" w:rsidP="00E73892">
      <w:pPr>
        <w:rPr>
          <w:sz w:val="20"/>
          <w:szCs w:val="20"/>
        </w:rPr>
      </w:pPr>
      <w:r w:rsidRPr="00002126">
        <w:rPr>
          <w:sz w:val="20"/>
          <w:szCs w:val="20"/>
        </w:rPr>
        <w:t xml:space="preserve">As stated in the new Rules of The Grainger Wind Symphony Inc. (2014), all following committee positions are declared vacant at the Annual General Meeting on Wednesday 15 August 2018. The Committee positions vacant will be as follows. </w:t>
      </w:r>
    </w:p>
    <w:p w14:paraId="0246AE09" w14:textId="77777777" w:rsidR="00E73892" w:rsidRPr="00002126" w:rsidRDefault="00E73892" w:rsidP="00E73892">
      <w:pPr>
        <w:ind w:left="720"/>
        <w:rPr>
          <w:sz w:val="20"/>
          <w:szCs w:val="20"/>
        </w:rPr>
      </w:pPr>
      <w:r w:rsidRPr="00002126">
        <w:rPr>
          <w:sz w:val="20"/>
          <w:szCs w:val="20"/>
        </w:rPr>
        <w:t xml:space="preserve">President, </w:t>
      </w:r>
    </w:p>
    <w:p w14:paraId="6C8F4298" w14:textId="77777777" w:rsidR="00E73892" w:rsidRPr="00002126" w:rsidRDefault="00E73892" w:rsidP="00E73892">
      <w:pPr>
        <w:ind w:left="720"/>
        <w:rPr>
          <w:sz w:val="20"/>
          <w:szCs w:val="20"/>
        </w:rPr>
      </w:pPr>
      <w:r w:rsidRPr="00002126">
        <w:rPr>
          <w:sz w:val="20"/>
          <w:szCs w:val="20"/>
        </w:rPr>
        <w:t xml:space="preserve">Secretary/Treasurer, </w:t>
      </w:r>
    </w:p>
    <w:p w14:paraId="4EFAAB52" w14:textId="77777777" w:rsidR="00E73892" w:rsidRPr="00002126" w:rsidRDefault="00E73892" w:rsidP="00E73892">
      <w:pPr>
        <w:ind w:left="720"/>
        <w:rPr>
          <w:sz w:val="20"/>
          <w:szCs w:val="20"/>
        </w:rPr>
      </w:pPr>
      <w:r w:rsidRPr="00002126">
        <w:rPr>
          <w:sz w:val="20"/>
          <w:szCs w:val="20"/>
        </w:rPr>
        <w:t xml:space="preserve">Administrator, </w:t>
      </w:r>
    </w:p>
    <w:p w14:paraId="018B3B24" w14:textId="77777777" w:rsidR="00E73892" w:rsidRPr="00002126" w:rsidRDefault="00E73892" w:rsidP="00E73892">
      <w:pPr>
        <w:ind w:left="720"/>
        <w:rPr>
          <w:sz w:val="20"/>
          <w:szCs w:val="20"/>
        </w:rPr>
      </w:pPr>
      <w:r w:rsidRPr="00002126">
        <w:rPr>
          <w:sz w:val="20"/>
          <w:szCs w:val="20"/>
        </w:rPr>
        <w:t>Personnel Manager,</w:t>
      </w:r>
    </w:p>
    <w:p w14:paraId="55687917" w14:textId="77777777" w:rsidR="00E73892" w:rsidRPr="00002126" w:rsidRDefault="00E73892" w:rsidP="00E73892">
      <w:pPr>
        <w:ind w:left="720"/>
        <w:rPr>
          <w:sz w:val="20"/>
          <w:szCs w:val="20"/>
        </w:rPr>
      </w:pPr>
      <w:r w:rsidRPr="00002126">
        <w:rPr>
          <w:sz w:val="20"/>
          <w:szCs w:val="20"/>
        </w:rPr>
        <w:t xml:space="preserve">Concert Manager and </w:t>
      </w:r>
    </w:p>
    <w:p w14:paraId="23FA5D39" w14:textId="77777777" w:rsidR="00E73892" w:rsidRPr="00002126" w:rsidRDefault="00E73892" w:rsidP="00E73892">
      <w:pPr>
        <w:ind w:left="720"/>
        <w:rPr>
          <w:sz w:val="20"/>
          <w:szCs w:val="20"/>
        </w:rPr>
      </w:pPr>
      <w:r w:rsidRPr="00002126">
        <w:rPr>
          <w:sz w:val="20"/>
          <w:szCs w:val="20"/>
        </w:rPr>
        <w:t>Publicity Manager</w:t>
      </w:r>
    </w:p>
    <w:p w14:paraId="56D707EE" w14:textId="77777777" w:rsidR="00E73892" w:rsidRPr="00002126" w:rsidRDefault="00E73892" w:rsidP="00E73892">
      <w:pPr>
        <w:ind w:left="720"/>
        <w:rPr>
          <w:sz w:val="20"/>
          <w:szCs w:val="20"/>
        </w:rPr>
      </w:pPr>
      <w:r w:rsidRPr="00002126">
        <w:rPr>
          <w:i/>
          <w:sz w:val="20"/>
          <w:szCs w:val="20"/>
        </w:rPr>
        <w:t>General Committee</w:t>
      </w:r>
      <w:r w:rsidRPr="00002126">
        <w:rPr>
          <w:sz w:val="20"/>
          <w:szCs w:val="20"/>
        </w:rPr>
        <w:t>.</w:t>
      </w:r>
    </w:p>
    <w:p w14:paraId="12582675" w14:textId="77777777" w:rsidR="00E73892" w:rsidRPr="00002126" w:rsidRDefault="00E73892" w:rsidP="00E73892">
      <w:pPr>
        <w:rPr>
          <w:sz w:val="20"/>
          <w:szCs w:val="20"/>
        </w:rPr>
      </w:pPr>
    </w:p>
    <w:p w14:paraId="5AC806AE" w14:textId="77777777" w:rsidR="00E73892" w:rsidRPr="00002126" w:rsidRDefault="00E73892" w:rsidP="00E73892">
      <w:pPr>
        <w:rPr>
          <w:sz w:val="20"/>
          <w:szCs w:val="20"/>
        </w:rPr>
      </w:pPr>
      <w:r w:rsidRPr="00002126">
        <w:rPr>
          <w:sz w:val="20"/>
          <w:szCs w:val="20"/>
        </w:rPr>
        <w:t xml:space="preserve">Ordinary committee members are required to serve on Management and Personnel teams and not required to attend meetings of the Committee. Use this form to declare expressions of interest. The positions that may be appointed are as follows. </w:t>
      </w:r>
    </w:p>
    <w:p w14:paraId="46B5398C" w14:textId="77777777" w:rsidR="00E73892" w:rsidRPr="00002126" w:rsidRDefault="00E73892" w:rsidP="00E73892">
      <w:pPr>
        <w:ind w:left="720"/>
        <w:rPr>
          <w:sz w:val="20"/>
          <w:szCs w:val="20"/>
        </w:rPr>
      </w:pPr>
      <w:r w:rsidRPr="00002126">
        <w:rPr>
          <w:sz w:val="20"/>
          <w:szCs w:val="20"/>
        </w:rPr>
        <w:t>Web administrator and System Administrator managed by the Music Director,</w:t>
      </w:r>
    </w:p>
    <w:p w14:paraId="316D7EC3" w14:textId="77777777" w:rsidR="00E73892" w:rsidRPr="00002126" w:rsidRDefault="00E73892" w:rsidP="00E73892">
      <w:pPr>
        <w:ind w:left="720"/>
        <w:rPr>
          <w:sz w:val="20"/>
          <w:szCs w:val="20"/>
        </w:rPr>
      </w:pPr>
      <w:r w:rsidRPr="00002126">
        <w:rPr>
          <w:sz w:val="20"/>
          <w:szCs w:val="20"/>
        </w:rPr>
        <w:t xml:space="preserve">Assistant Treasurer managed by the Treasurer, </w:t>
      </w:r>
    </w:p>
    <w:p w14:paraId="50A4BC94" w14:textId="77777777" w:rsidR="00E73892" w:rsidRPr="00002126" w:rsidRDefault="00E73892" w:rsidP="00E73892">
      <w:pPr>
        <w:ind w:left="720"/>
        <w:rPr>
          <w:sz w:val="20"/>
          <w:szCs w:val="20"/>
        </w:rPr>
      </w:pPr>
      <w:r w:rsidRPr="00002126">
        <w:rPr>
          <w:sz w:val="20"/>
          <w:szCs w:val="20"/>
        </w:rPr>
        <w:t xml:space="preserve">Social Secretary managed by the Concert Manager, </w:t>
      </w:r>
    </w:p>
    <w:p w14:paraId="5AE36D61" w14:textId="77777777" w:rsidR="00E73892" w:rsidRPr="00002126" w:rsidRDefault="00E73892" w:rsidP="00E73892">
      <w:pPr>
        <w:ind w:left="720"/>
        <w:rPr>
          <w:sz w:val="20"/>
          <w:szCs w:val="20"/>
        </w:rPr>
      </w:pPr>
      <w:r w:rsidRPr="00002126">
        <w:rPr>
          <w:sz w:val="20"/>
          <w:szCs w:val="20"/>
        </w:rPr>
        <w:t xml:space="preserve">Librarian managed by the Music Director, </w:t>
      </w:r>
    </w:p>
    <w:p w14:paraId="61E8067E" w14:textId="77777777" w:rsidR="00E73892" w:rsidRPr="00002126" w:rsidRDefault="00E73892" w:rsidP="00E73892">
      <w:pPr>
        <w:ind w:left="720"/>
        <w:rPr>
          <w:sz w:val="20"/>
          <w:szCs w:val="20"/>
        </w:rPr>
      </w:pPr>
      <w:r w:rsidRPr="00002126">
        <w:rPr>
          <w:sz w:val="20"/>
          <w:szCs w:val="20"/>
        </w:rPr>
        <w:t xml:space="preserve">Section Managers managed by the Personnel Manager: Flutes, Double Reeds, </w:t>
      </w:r>
      <w:r>
        <w:rPr>
          <w:sz w:val="20"/>
          <w:szCs w:val="20"/>
        </w:rPr>
        <w:t>Cl</w:t>
      </w:r>
      <w:r w:rsidRPr="00002126">
        <w:rPr>
          <w:sz w:val="20"/>
          <w:szCs w:val="20"/>
        </w:rPr>
        <w:t>arinets, Saxophones, Trumpets, Horns, Brass in low range &amp; String Bass, and Percussion.</w:t>
      </w:r>
    </w:p>
    <w:p w14:paraId="1D4DEAF7" w14:textId="77777777" w:rsidR="00E73892" w:rsidRPr="00002126" w:rsidRDefault="00E73892" w:rsidP="00E73892">
      <w:pPr>
        <w:ind w:left="720"/>
        <w:rPr>
          <w:sz w:val="20"/>
          <w:szCs w:val="20"/>
        </w:rPr>
      </w:pPr>
      <w:r w:rsidRPr="00002126">
        <w:rPr>
          <w:sz w:val="20"/>
          <w:szCs w:val="20"/>
        </w:rPr>
        <w:t>Associate conductor managed by the Music Director and selected at the end of the year for the subsequent year by the Committee.</w:t>
      </w:r>
    </w:p>
    <w:p w14:paraId="513BBB61" w14:textId="77777777" w:rsidR="00E73892" w:rsidRPr="00002126" w:rsidRDefault="00E73892" w:rsidP="00E73892">
      <w:pPr>
        <w:ind w:left="720"/>
        <w:rPr>
          <w:sz w:val="20"/>
          <w:szCs w:val="20"/>
        </w:rPr>
      </w:pPr>
      <w:r w:rsidRPr="00002126">
        <w:rPr>
          <w:sz w:val="20"/>
          <w:szCs w:val="20"/>
        </w:rPr>
        <w:t>Music Director appointed by the new Committee.</w:t>
      </w:r>
    </w:p>
    <w:p w14:paraId="7B90542C" w14:textId="77777777" w:rsidR="00E73892" w:rsidRPr="00002126" w:rsidRDefault="00E73892" w:rsidP="00E73892">
      <w:pPr>
        <w:ind w:left="720"/>
        <w:rPr>
          <w:sz w:val="20"/>
          <w:szCs w:val="20"/>
        </w:rPr>
      </w:pPr>
      <w:r w:rsidRPr="00002126">
        <w:rPr>
          <w:sz w:val="20"/>
          <w:szCs w:val="20"/>
        </w:rPr>
        <w:t>Other areas of responsibility as determined by the Committee.</w:t>
      </w:r>
    </w:p>
    <w:p w14:paraId="6AFA1750" w14:textId="77777777" w:rsidR="00E73892" w:rsidRPr="00002126" w:rsidRDefault="00E73892" w:rsidP="00E73892">
      <w:pPr>
        <w:rPr>
          <w:sz w:val="20"/>
          <w:szCs w:val="20"/>
        </w:rPr>
      </w:pPr>
    </w:p>
    <w:p w14:paraId="175D57AB" w14:textId="77777777" w:rsidR="00E73892" w:rsidRPr="00002126" w:rsidRDefault="00E73892" w:rsidP="00E73892">
      <w:pPr>
        <w:rPr>
          <w:sz w:val="20"/>
          <w:szCs w:val="20"/>
        </w:rPr>
      </w:pPr>
      <w:r w:rsidRPr="00002126">
        <w:rPr>
          <w:sz w:val="20"/>
          <w:szCs w:val="20"/>
        </w:rPr>
        <w:t xml:space="preserve">Present this form completed at the AGM or send to the Treasurer/ Secretary Robyn Yeung at </w:t>
      </w:r>
      <w:proofErr w:type="spellStart"/>
      <w:r w:rsidRPr="00002126">
        <w:rPr>
          <w:sz w:val="20"/>
          <w:szCs w:val="20"/>
        </w:rPr>
        <w:t>treasurer@graingerwindsymphony.asnau</w:t>
      </w:r>
      <w:proofErr w:type="spellEnd"/>
      <w:r w:rsidRPr="00002126">
        <w:rPr>
          <w:sz w:val="20"/>
          <w:szCs w:val="20"/>
        </w:rPr>
        <w:t>.</w:t>
      </w:r>
    </w:p>
    <w:p w14:paraId="72F8FB7B" w14:textId="77777777" w:rsidR="00E73892" w:rsidRPr="00BA09AC" w:rsidRDefault="00E73892" w:rsidP="00E73892">
      <w:pPr>
        <w:rPr>
          <w:sz w:val="4"/>
        </w:rPr>
      </w:pPr>
    </w:p>
    <w:p w14:paraId="54D49F02" w14:textId="77777777" w:rsidR="00E73892" w:rsidRPr="00BA09AC" w:rsidRDefault="00E73892" w:rsidP="00E73892"/>
    <w:p w14:paraId="7BE4FD58" w14:textId="77777777" w:rsidR="00E73892" w:rsidRPr="00BA09AC" w:rsidRDefault="00E73892" w:rsidP="00E73892">
      <w:r w:rsidRPr="00BA09AC">
        <w:t>Robyn Yeung</w:t>
      </w:r>
    </w:p>
    <w:p w14:paraId="1AD80F35" w14:textId="77777777" w:rsidR="00E73892" w:rsidRPr="00BA09AC" w:rsidRDefault="00E73892" w:rsidP="00E73892">
      <w:r w:rsidRPr="00BA09AC">
        <w:t>Secretary</w:t>
      </w:r>
      <w:r>
        <w:t>/</w:t>
      </w:r>
      <w:r w:rsidRPr="00BA09AC">
        <w:t>Treasurer</w:t>
      </w:r>
    </w:p>
    <w:p w14:paraId="6DCC3001" w14:textId="77777777" w:rsidR="00E73892" w:rsidRPr="00BA09AC" w:rsidRDefault="00E73892" w:rsidP="00E73892">
      <w:r w:rsidRPr="00BA09AC">
        <w:t>The Grainger Wind Symphony Inc.</w:t>
      </w:r>
    </w:p>
    <w:p w14:paraId="4D5A88B4" w14:textId="77777777" w:rsidR="00EC3C71" w:rsidRPr="00E73892" w:rsidRDefault="00EC3C71" w:rsidP="00D66E0C">
      <w:pPr>
        <w:pStyle w:val="Heading4"/>
        <w:spacing w:before="52"/>
        <w:ind w:left="1362"/>
        <w:rPr>
          <w:color w:val="948A54" w:themeColor="background2" w:themeShade="80"/>
        </w:rPr>
      </w:pPr>
    </w:p>
    <w:sectPr w:rsidR="00EC3C71" w:rsidRPr="00E73892" w:rsidSect="000B143A">
      <w:headerReference w:type="default" r:id="rId18"/>
      <w:pgSz w:w="11910" w:h="16840"/>
      <w:pgMar w:top="920" w:right="840" w:bottom="900" w:left="1000" w:header="739" w:footer="68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3" w:author="Grammarly" w:date="2018-08-07T12:23:00Z" w:initials="G">
    <w:p w14:paraId="4D41034F" w14:textId="77777777" w:rsidR="00A23537" w:rsidRDefault="00A23537" w:rsidP="007575DF">
      <w:r>
        <w:t xml:space="preserve">Inserted: the </w:t>
      </w:r>
    </w:p>
  </w:comment>
  <w:comment w:id="36" w:author="Grammarly" w:date="2018-08-07T12:23:00Z" w:initials="G">
    <w:p w14:paraId="5228D061" w14:textId="77777777" w:rsidR="00A23537" w:rsidRDefault="00A23537" w:rsidP="007575DF">
      <w:r>
        <w:t>Inserted: f</w:t>
      </w:r>
    </w:p>
  </w:comment>
  <w:comment w:id="37" w:author="Grammarly" w:date="2018-08-07T12:23:00Z" w:initials="G">
    <w:p w14:paraId="02CEFB8C" w14:textId="77777777" w:rsidR="00A23537" w:rsidRDefault="00A23537" w:rsidP="007575DF">
      <w:r>
        <w:t>Inserted: ll</w:t>
      </w:r>
    </w:p>
  </w:comment>
  <w:comment w:id="34" w:author="Grammarly" w:date="2018-08-07T12:23:00Z" w:initials="G">
    <w:p w14:paraId="5994E953" w14:textId="77777777" w:rsidR="00A23537" w:rsidRDefault="00A23537" w:rsidP="007575DF">
      <w:r>
        <w:t>Deleted:are r</w:t>
      </w:r>
    </w:p>
  </w:comment>
  <w:comment w:id="35" w:author="Grammarly" w:date="2018-08-07T12:23:00Z" w:initials="G">
    <w:p w14:paraId="40C7E939" w14:textId="77777777" w:rsidR="00A23537" w:rsidRDefault="00A23537" w:rsidP="007575DF">
      <w:r>
        <w:t>Deleted:nked</w:t>
      </w:r>
    </w:p>
  </w:comment>
  <w:comment w:id="40" w:author="Grammarly" w:date="2018-08-07T12:23:00Z" w:initials="G">
    <w:p w14:paraId="504B18E8" w14:textId="77777777" w:rsidR="00A23537" w:rsidRDefault="00A23537" w:rsidP="007575DF">
      <w:r>
        <w:t>Inserted: s</w:t>
      </w:r>
    </w:p>
  </w:comment>
  <w:comment w:id="41" w:author="Grammarly" w:date="2018-08-07T12:23:00Z" w:initials="G">
    <w:p w14:paraId="6C075704" w14:textId="77777777" w:rsidR="00A23537" w:rsidRDefault="00A23537" w:rsidP="007575DF">
      <w:r>
        <w:t>Inserted: ou</w:t>
      </w:r>
    </w:p>
  </w:comment>
  <w:comment w:id="38" w:author="Grammarly" w:date="2018-08-07T12:23:00Z" w:initials="G">
    <w:p w14:paraId="70A23361" w14:textId="77777777" w:rsidR="00A23537" w:rsidRDefault="00A23537" w:rsidP="007575DF">
      <w:r>
        <w:t>Deleted:ha</w:t>
      </w:r>
    </w:p>
  </w:comment>
  <w:comment w:id="39" w:author="Grammarly" w:date="2018-08-07T12:23:00Z" w:initials="G">
    <w:p w14:paraId="199A050E" w14:textId="77777777" w:rsidR="00A23537" w:rsidRDefault="00A23537" w:rsidP="007575DF">
      <w:r>
        <w:t>Deleted:g</w:t>
      </w:r>
    </w:p>
  </w:comment>
  <w:comment w:id="42" w:author="Grammarly" w:date="2018-08-07T12:23:00Z" w:initials="G">
    <w:p w14:paraId="44C0A475" w14:textId="77777777" w:rsidR="00A23537" w:rsidRDefault="00A23537" w:rsidP="007575DF">
      <w:r>
        <w:t xml:space="preserve">Deleted:casually defined as </w:t>
      </w:r>
    </w:p>
  </w:comment>
  <w:comment w:id="44" w:author="Grammarly" w:date="2018-08-07T12:23:00Z" w:initials="G">
    <w:p w14:paraId="2D71E316" w14:textId="77777777" w:rsidR="00A23537" w:rsidRDefault="00A23537" w:rsidP="007575DF">
      <w:r>
        <w:t>Inserted: e</w:t>
      </w:r>
    </w:p>
  </w:comment>
  <w:comment w:id="43" w:author="Grammarly" w:date="2018-08-07T12:23:00Z" w:initials="G">
    <w:p w14:paraId="0521A0E2" w14:textId="77777777" w:rsidR="00A23537" w:rsidRDefault="00A23537" w:rsidP="007575DF">
      <w:r>
        <w:t>Deleted:i</w:t>
      </w:r>
    </w:p>
  </w:comment>
  <w:comment w:id="45" w:author="Grammarly" w:date="2018-08-07T12:23:00Z" w:initials="G">
    <w:p w14:paraId="7625A210" w14:textId="77777777" w:rsidR="00A23537" w:rsidRDefault="00A23537" w:rsidP="007575DF">
      <w:r>
        <w:t>Deleted: wider</w:t>
      </w:r>
    </w:p>
  </w:comment>
  <w:comment w:id="47" w:author="Grammarly" w:date="2018-08-07T12:23:00Z" w:initials="G">
    <w:p w14:paraId="1CC74736" w14:textId="77777777" w:rsidR="00A23537" w:rsidRDefault="00A23537" w:rsidP="007575DF">
      <w:r>
        <w:t>Inserted: The f</w:t>
      </w:r>
    </w:p>
  </w:comment>
  <w:comment w:id="46" w:author="Grammarly" w:date="2018-08-07T12:23:00Z" w:initials="G">
    <w:p w14:paraId="24039EC9" w14:textId="77777777" w:rsidR="00A23537" w:rsidRDefault="00A23537" w:rsidP="007575DF">
      <w:r>
        <w:t>Deleted:F</w:t>
      </w:r>
    </w:p>
  </w:comment>
  <w:comment w:id="48" w:author="Grammarly" w:date="2018-08-07T12:23:00Z" w:initials="G">
    <w:p w14:paraId="39EF5964" w14:textId="77777777" w:rsidR="00A23537" w:rsidRDefault="00A23537" w:rsidP="007575DF">
      <w:r>
        <w:t>Deleted:,</w:t>
      </w:r>
    </w:p>
  </w:comment>
  <w:comment w:id="50" w:author="Grammarly" w:date="2018-08-07T12:23:00Z" w:initials="G">
    <w:p w14:paraId="2E451909" w14:textId="77777777" w:rsidR="00A23537" w:rsidRDefault="00A23537" w:rsidP="007575DF">
      <w:r>
        <w:t>Inserted: A m</w:t>
      </w:r>
    </w:p>
  </w:comment>
  <w:comment w:id="53" w:author="Grammarly" w:date="2018-08-07T12:23:00Z" w:initials="G">
    <w:p w14:paraId="2BDE4197" w14:textId="77777777" w:rsidR="00A23537" w:rsidRDefault="00A23537" w:rsidP="007575DF">
      <w:r>
        <w:t>Inserted: auti</w:t>
      </w:r>
    </w:p>
  </w:comment>
  <w:comment w:id="54" w:author="Grammarly" w:date="2018-08-07T12:23:00Z" w:initials="G">
    <w:p w14:paraId="08871719" w14:textId="77777777" w:rsidR="00A23537" w:rsidRDefault="00A23537" w:rsidP="007575DF">
      <w:r>
        <w:t>Inserted: b</w:t>
      </w:r>
    </w:p>
  </w:comment>
  <w:comment w:id="49" w:author="Grammarly" w:date="2018-08-07T12:23:00Z" w:initials="G">
    <w:p w14:paraId="418DDA5F" w14:textId="77777777" w:rsidR="00A23537" w:rsidRDefault="00A23537" w:rsidP="007575DF">
      <w:r>
        <w:t>Deleted:M</w:t>
      </w:r>
    </w:p>
  </w:comment>
  <w:comment w:id="51" w:author="Grammarly" w:date="2018-08-07T12:23:00Z" w:initials="G">
    <w:p w14:paraId="79FF4281" w14:textId="77777777" w:rsidR="00A23537" w:rsidRDefault="00A23537" w:rsidP="007575DF">
      <w:r>
        <w:t>Deleted:wond</w:t>
      </w:r>
    </w:p>
  </w:comment>
  <w:comment w:id="52" w:author="Grammarly" w:date="2018-08-07T12:23:00Z" w:initials="G">
    <w:p w14:paraId="50A74074" w14:textId="77777777" w:rsidR="00A23537" w:rsidRDefault="00A23537" w:rsidP="007575DF">
      <w:r>
        <w:t>Deleted:r</w:t>
      </w:r>
    </w:p>
  </w:comment>
  <w:comment w:id="58" w:author="Grammarly" w:date="2018-08-07T12:23:00Z" w:initials="G">
    <w:p w14:paraId="3B608A11" w14:textId="77777777" w:rsidR="00A23537" w:rsidRDefault="00A23537" w:rsidP="007575DF">
      <w:r>
        <w:t>Inserted: r</w:t>
      </w:r>
    </w:p>
  </w:comment>
  <w:comment w:id="55" w:author="Grammarly" w:date="2018-08-07T12:23:00Z" w:initials="G">
    <w:p w14:paraId="019D858C" w14:textId="77777777" w:rsidR="00A23537" w:rsidRDefault="00A23537" w:rsidP="007575DF">
      <w:r>
        <w:t>Deleted:h</w:t>
      </w:r>
    </w:p>
  </w:comment>
  <w:comment w:id="56" w:author="Grammarly" w:date="2018-08-07T12:23:00Z" w:initials="G">
    <w:p w14:paraId="1318F765" w14:textId="77777777" w:rsidR="00A23537" w:rsidRDefault="00A23537" w:rsidP="007575DF">
      <w:r>
        <w:t>Deleted:ve be</w:t>
      </w:r>
    </w:p>
  </w:comment>
  <w:comment w:id="57" w:author="Grammarly" w:date="2018-08-07T12:23:00Z" w:initials="G">
    <w:p w14:paraId="3FD7A5A0" w14:textId="77777777" w:rsidR="00A23537" w:rsidRDefault="00A23537" w:rsidP="007575DF">
      <w:r>
        <w:t>Deleted:n</w:t>
      </w:r>
    </w:p>
  </w:comment>
  <w:comment w:id="61" w:author="Grammarly" w:date="2018-08-07T12:23:00Z" w:initials="G">
    <w:p w14:paraId="4EF9B87D" w14:textId="77777777" w:rsidR="00A23537" w:rsidRDefault="00A23537" w:rsidP="007575DF">
      <w:r>
        <w:t>Inserted:  sold</w:t>
      </w:r>
    </w:p>
  </w:comment>
  <w:comment w:id="62" w:author="Grammarly" w:date="2018-08-07T12:23:00Z" w:initials="G">
    <w:p w14:paraId="5D276EF9" w14:textId="77777777" w:rsidR="00A23537" w:rsidRDefault="00A23537" w:rsidP="007575DF">
      <w:r>
        <w:t>Inserted: tick</w:t>
      </w:r>
    </w:p>
  </w:comment>
  <w:comment w:id="59" w:author="Grammarly" w:date="2018-08-07T12:23:00Z" w:initials="G">
    <w:p w14:paraId="4CD91EF2" w14:textId="77777777" w:rsidR="00A23537" w:rsidRDefault="00A23537" w:rsidP="007575DF">
      <w:r>
        <w:t>Deleted:s</w:t>
      </w:r>
    </w:p>
  </w:comment>
  <w:comment w:id="60" w:author="Grammarly" w:date="2018-08-07T12:23:00Z" w:initials="G">
    <w:p w14:paraId="4085179C" w14:textId="77777777" w:rsidR="00A23537" w:rsidRDefault="00A23537" w:rsidP="007575DF">
      <w:r>
        <w:t>Deleted:a</w:t>
      </w:r>
    </w:p>
  </w:comment>
  <w:comment w:id="63" w:author="Grammarly" w:date="2018-08-07T12:23:00Z" w:initials="G">
    <w:p w14:paraId="4CE79283" w14:textId="77777777" w:rsidR="00A23537" w:rsidRDefault="00A23537" w:rsidP="007575DF">
      <w:r>
        <w:t>Inserted: ,</w:t>
      </w:r>
    </w:p>
  </w:comment>
  <w:comment w:id="67" w:author="Grammarly" w:date="2018-08-07T12:23:00Z" w:initials="G">
    <w:p w14:paraId="6AEC996F" w14:textId="77777777" w:rsidR="00A23537" w:rsidRDefault="00A23537" w:rsidP="007575DF">
      <w:r>
        <w:t>Inserted: cal</w:t>
      </w:r>
    </w:p>
  </w:comment>
  <w:comment w:id="68" w:author="Grammarly" w:date="2018-08-07T12:23:00Z" w:initials="G">
    <w:p w14:paraId="11C71C1B" w14:textId="77777777" w:rsidR="00A23537" w:rsidRDefault="00A23537" w:rsidP="007575DF">
      <w:r>
        <w:t>Inserted: pra</w:t>
      </w:r>
    </w:p>
  </w:comment>
  <w:comment w:id="64" w:author="Grammarly" w:date="2018-08-07T12:23:00Z" w:initials="G">
    <w:p w14:paraId="1E8DF720" w14:textId="77777777" w:rsidR="00A23537" w:rsidRDefault="00A23537" w:rsidP="007575DF">
      <w:r>
        <w:t>Deleted:n</w:t>
      </w:r>
    </w:p>
  </w:comment>
  <w:comment w:id="65" w:author="Grammarly" w:date="2018-08-07T12:23:00Z" w:initials="G">
    <w:p w14:paraId="474E4CC2" w14:textId="77777777" w:rsidR="00A23537" w:rsidRDefault="00A23537" w:rsidP="007575DF">
      <w:r>
        <w:t>Deleted:effe</w:t>
      </w:r>
    </w:p>
  </w:comment>
  <w:comment w:id="66" w:author="Grammarly" w:date="2018-08-07T12:23:00Z" w:initials="G">
    <w:p w14:paraId="21E388EB" w14:textId="77777777" w:rsidR="00A23537" w:rsidRDefault="00A23537" w:rsidP="007575DF">
      <w:r>
        <w:t>Deleted:ve</w:t>
      </w:r>
    </w:p>
  </w:comment>
  <w:comment w:id="70" w:author="Grammarly" w:date="2018-08-07T12:23:00Z" w:initials="G">
    <w:p w14:paraId="31085C10" w14:textId="77777777" w:rsidR="00A23537" w:rsidRDefault="00A23537" w:rsidP="007575DF">
      <w:r>
        <w:t>Inserted: on</w:t>
      </w:r>
    </w:p>
  </w:comment>
  <w:comment w:id="69" w:author="Grammarly" w:date="2018-08-07T12:23:00Z" w:initials="G">
    <w:p w14:paraId="28C0B099" w14:textId="77777777" w:rsidR="00A23537" w:rsidRDefault="00A23537" w:rsidP="007575DF">
      <w:r>
        <w:t>Deleted:at</w:t>
      </w:r>
    </w:p>
  </w:comment>
  <w:comment w:id="73" w:author="Grammarly" w:date="2018-08-07T12:23:00Z" w:initials="G">
    <w:p w14:paraId="0343AECF" w14:textId="77777777" w:rsidR="00A23537" w:rsidRDefault="00A23537" w:rsidP="007575DF">
      <w:r>
        <w:t>Inserted: ive</w:t>
      </w:r>
    </w:p>
  </w:comment>
  <w:comment w:id="74" w:author="Grammarly" w:date="2018-08-07T12:23:00Z" w:initials="G">
    <w:p w14:paraId="5695EAC7" w14:textId="77777777" w:rsidR="00A23537" w:rsidRDefault="00A23537" w:rsidP="007575DF">
      <w:r>
        <w:t>Inserted: ac</w:t>
      </w:r>
    </w:p>
  </w:comment>
  <w:comment w:id="71" w:author="Grammarly" w:date="2018-08-07T12:23:00Z" w:initials="G">
    <w:p w14:paraId="505CBB3F" w14:textId="77777777" w:rsidR="00A23537" w:rsidRDefault="00A23537" w:rsidP="007575DF">
      <w:r>
        <w:t>Deleted:s</w:t>
      </w:r>
    </w:p>
  </w:comment>
  <w:comment w:id="72" w:author="Grammarly" w:date="2018-08-07T12:23:00Z" w:initials="G">
    <w:p w14:paraId="10884066" w14:textId="77777777" w:rsidR="00A23537" w:rsidRDefault="00A23537" w:rsidP="007575DF">
      <w:r>
        <w:t>Deleted:rong</w:t>
      </w:r>
    </w:p>
  </w:comment>
  <w:comment w:id="76" w:author="Grammarly" w:date="2018-08-07T12:23:00Z" w:initials="G">
    <w:p w14:paraId="561B3ABB" w14:textId="77777777" w:rsidR="00A23537" w:rsidRDefault="00A23537" w:rsidP="007575DF">
      <w:r>
        <w:t>Inserted: nt</w:t>
      </w:r>
    </w:p>
  </w:comment>
  <w:comment w:id="77" w:author="Grammarly" w:date="2018-08-07T12:23:00Z" w:initials="G">
    <w:p w14:paraId="6DA9022E" w14:textId="77777777" w:rsidR="00A23537" w:rsidRDefault="00A23537" w:rsidP="007575DF">
      <w:r>
        <w:t>Inserted: al</w:t>
      </w:r>
    </w:p>
  </w:comment>
  <w:comment w:id="78" w:author="Grammarly" w:date="2018-08-07T12:23:00Z" w:initials="G">
    <w:p w14:paraId="07C58E48" w14:textId="77777777" w:rsidR="00A23537" w:rsidRDefault="00A23537" w:rsidP="007575DF">
      <w:r>
        <w:t>Inserted: pre</w:t>
      </w:r>
    </w:p>
  </w:comment>
  <w:comment w:id="75" w:author="Grammarly" w:date="2018-08-07T12:23:00Z" w:initials="G">
    <w:p w14:paraId="40F02577" w14:textId="77777777" w:rsidR="00A23537" w:rsidRDefault="00A23537" w:rsidP="007575DF">
      <w:r>
        <w:t>Deleted:ry popular</w:t>
      </w:r>
    </w:p>
  </w:comment>
  <w:comment w:id="79" w:author="Grammarly" w:date="2018-08-07T12:23:00Z" w:initials="G">
    <w:p w14:paraId="57DA20BE" w14:textId="77777777" w:rsidR="00A23537" w:rsidRDefault="00A23537" w:rsidP="007575DF">
      <w:r>
        <w:t xml:space="preserve">Inserted: to </w:t>
      </w:r>
    </w:p>
  </w:comment>
  <w:comment w:id="80" w:author="Grammarly" w:date="2018-08-07T12:23:00Z" w:initials="G">
    <w:p w14:paraId="6627030C" w14:textId="77777777" w:rsidR="00A23537" w:rsidRDefault="00A23537" w:rsidP="007575DF">
      <w:r>
        <w:t xml:space="preserve">Deleted:have been </w:t>
      </w:r>
    </w:p>
  </w:comment>
  <w:comment w:id="81" w:author="Grammarly" w:date="2018-08-07T12:23:00Z" w:initials="G">
    <w:p w14:paraId="01ACBE07" w14:textId="77777777" w:rsidR="00A23537" w:rsidRDefault="00A23537" w:rsidP="007575DF">
      <w:r>
        <w:t>Deleted: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1034F" w15:done="0"/>
  <w15:commentEx w15:paraId="5228D061" w15:done="0"/>
  <w15:commentEx w15:paraId="02CEFB8C" w15:done="0"/>
  <w15:commentEx w15:paraId="5994E953" w15:done="0"/>
  <w15:commentEx w15:paraId="40C7E939" w15:done="0"/>
  <w15:commentEx w15:paraId="504B18E8" w15:done="0"/>
  <w15:commentEx w15:paraId="6C075704" w15:done="0"/>
  <w15:commentEx w15:paraId="70A23361" w15:done="0"/>
  <w15:commentEx w15:paraId="199A050E" w15:done="0"/>
  <w15:commentEx w15:paraId="44C0A475" w15:done="0"/>
  <w15:commentEx w15:paraId="2D71E316" w15:done="0"/>
  <w15:commentEx w15:paraId="0521A0E2" w15:done="0"/>
  <w15:commentEx w15:paraId="7625A210" w15:done="0"/>
  <w15:commentEx w15:paraId="1CC74736" w15:done="0"/>
  <w15:commentEx w15:paraId="24039EC9" w15:done="0"/>
  <w15:commentEx w15:paraId="39EF5964" w15:done="0"/>
  <w15:commentEx w15:paraId="2E451909" w15:done="0"/>
  <w15:commentEx w15:paraId="2BDE4197" w15:done="0"/>
  <w15:commentEx w15:paraId="08871719" w15:done="0"/>
  <w15:commentEx w15:paraId="418DDA5F" w15:done="0"/>
  <w15:commentEx w15:paraId="79FF4281" w15:done="0"/>
  <w15:commentEx w15:paraId="50A74074" w15:done="0"/>
  <w15:commentEx w15:paraId="3B608A11" w15:done="0"/>
  <w15:commentEx w15:paraId="019D858C" w15:done="0"/>
  <w15:commentEx w15:paraId="1318F765" w15:done="0"/>
  <w15:commentEx w15:paraId="3FD7A5A0" w15:done="0"/>
  <w15:commentEx w15:paraId="4EF9B87D" w15:done="0"/>
  <w15:commentEx w15:paraId="5D276EF9" w15:done="0"/>
  <w15:commentEx w15:paraId="4CD91EF2" w15:done="0"/>
  <w15:commentEx w15:paraId="4085179C" w15:done="0"/>
  <w15:commentEx w15:paraId="4CE79283" w15:done="0"/>
  <w15:commentEx w15:paraId="6AEC996F" w15:done="0"/>
  <w15:commentEx w15:paraId="11C71C1B" w15:done="0"/>
  <w15:commentEx w15:paraId="1E8DF720" w15:done="0"/>
  <w15:commentEx w15:paraId="474E4CC2" w15:done="0"/>
  <w15:commentEx w15:paraId="21E388EB" w15:done="0"/>
  <w15:commentEx w15:paraId="31085C10" w15:done="0"/>
  <w15:commentEx w15:paraId="28C0B099" w15:done="0"/>
  <w15:commentEx w15:paraId="0343AECF" w15:done="0"/>
  <w15:commentEx w15:paraId="5695EAC7" w15:done="0"/>
  <w15:commentEx w15:paraId="505CBB3F" w15:done="0"/>
  <w15:commentEx w15:paraId="10884066" w15:done="0"/>
  <w15:commentEx w15:paraId="561B3ABB" w15:done="0"/>
  <w15:commentEx w15:paraId="6DA9022E" w15:done="0"/>
  <w15:commentEx w15:paraId="07C58E48" w15:done="0"/>
  <w15:commentEx w15:paraId="40F02577" w15:done="0"/>
  <w15:commentEx w15:paraId="57DA20BE" w15:done="0"/>
  <w15:commentEx w15:paraId="6627030C" w15:done="0"/>
  <w15:commentEx w15:paraId="01ACBE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1034F" w16cid:durableId="1F149AF5"/>
  <w16cid:commentId w16cid:paraId="02CEFB8C" w16cid:durableId="1F149AF6"/>
  <w16cid:commentId w16cid:paraId="5994E953" w16cid:durableId="1F149AF7"/>
  <w16cid:commentId w16cid:paraId="40C7E939" w16cid:durableId="1F149AF8"/>
  <w16cid:commentId w16cid:paraId="70A23361" w16cid:durableId="1F149AF9"/>
  <w16cid:commentId w16cid:paraId="199A050E" w16cid:durableId="1F149AFA"/>
  <w16cid:commentId w16cid:paraId="44C0A475" w16cid:durableId="1F149AFB"/>
  <w16cid:commentId w16cid:paraId="0521A0E2" w16cid:durableId="1F149AFC"/>
  <w16cid:commentId w16cid:paraId="7625A210" w16cid:durableId="1F149AFD"/>
  <w16cid:commentId w16cid:paraId="24039EC9" w16cid:durableId="1F149AFE"/>
  <w16cid:commentId w16cid:paraId="39EF5964" w16cid:durableId="1F149AFF"/>
  <w16cid:commentId w16cid:paraId="418DDA5F" w16cid:durableId="1F149B00"/>
  <w16cid:commentId w16cid:paraId="79FF4281" w16cid:durableId="1F149B01"/>
  <w16cid:commentId w16cid:paraId="50A74074" w16cid:durableId="1F149B02"/>
  <w16cid:commentId w16cid:paraId="019D858C" w16cid:durableId="1F149B03"/>
  <w16cid:commentId w16cid:paraId="1318F765" w16cid:durableId="1F149B04"/>
  <w16cid:commentId w16cid:paraId="3FD7A5A0" w16cid:durableId="1F149B05"/>
  <w16cid:commentId w16cid:paraId="4CD91EF2" w16cid:durableId="1F149B06"/>
  <w16cid:commentId w16cid:paraId="4085179C" w16cid:durableId="1F149B07"/>
  <w16cid:commentId w16cid:paraId="4CE79283" w16cid:durableId="1F149B08"/>
  <w16cid:commentId w16cid:paraId="1E8DF720" w16cid:durableId="1F149B09"/>
  <w16cid:commentId w16cid:paraId="474E4CC2" w16cid:durableId="1F149B0A"/>
  <w16cid:commentId w16cid:paraId="21E388EB" w16cid:durableId="1F149B0B"/>
  <w16cid:commentId w16cid:paraId="28C0B099" w16cid:durableId="1F149B0C"/>
  <w16cid:commentId w16cid:paraId="505CBB3F" w16cid:durableId="1F149B0D"/>
  <w16cid:commentId w16cid:paraId="10884066" w16cid:durableId="1F149B0E"/>
  <w16cid:commentId w16cid:paraId="6DA9022E" w16cid:durableId="1F149B0F"/>
  <w16cid:commentId w16cid:paraId="07C58E48" w16cid:durableId="1F149B10"/>
  <w16cid:commentId w16cid:paraId="40F02577" w16cid:durableId="1F149B11"/>
  <w16cid:commentId w16cid:paraId="57DA20BE" w16cid:durableId="1F149B12"/>
  <w16cid:commentId w16cid:paraId="6627030C" w16cid:durableId="1F149B13"/>
  <w16cid:commentId w16cid:paraId="01ACBE07" w16cid:durableId="1F149B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8800" w14:textId="77777777" w:rsidR="002C4A64" w:rsidRDefault="002C4A64">
      <w:r>
        <w:separator/>
      </w:r>
    </w:p>
  </w:endnote>
  <w:endnote w:type="continuationSeparator" w:id="0">
    <w:p w14:paraId="4BB38DE4" w14:textId="77777777" w:rsidR="002C4A64" w:rsidRDefault="002C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2106" w14:textId="77777777" w:rsidR="00A23537" w:rsidRDefault="00A23537" w:rsidP="008B7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5BB38" w14:textId="77777777" w:rsidR="00A23537" w:rsidRDefault="00A23537" w:rsidP="008B7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B96C" w14:textId="77777777" w:rsidR="00A23537" w:rsidRDefault="00A23537" w:rsidP="008B769A">
    <w:pPr>
      <w:pStyle w:val="Footer"/>
      <w:framePr w:wrap="around" w:vAnchor="text" w:hAnchor="margin" w:xAlign="right" w:y="72"/>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AD4FD4" w14:textId="77777777" w:rsidR="00A23537" w:rsidRDefault="00A23537" w:rsidP="008B769A">
    <w:pPr>
      <w:pStyle w:val="BodyText"/>
      <w:spacing w:line="14" w:lineRule="auto"/>
      <w:ind w:right="360"/>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A2C5B" w14:textId="77777777" w:rsidR="002C4A64" w:rsidRDefault="002C4A64">
      <w:r>
        <w:separator/>
      </w:r>
    </w:p>
  </w:footnote>
  <w:footnote w:type="continuationSeparator" w:id="0">
    <w:p w14:paraId="510F744F" w14:textId="77777777" w:rsidR="002C4A64" w:rsidRDefault="002C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7178" w14:textId="77777777" w:rsidR="00A23537" w:rsidRDefault="00A23537">
    <w:pPr>
      <w:pStyle w:val="BodyText"/>
      <w:spacing w:line="14" w:lineRule="auto"/>
    </w:pPr>
    <w:r>
      <w:rPr>
        <w:noProof/>
        <w:lang w:val="en-AU" w:eastAsia="en-AU"/>
      </w:rPr>
      <mc:AlternateContent>
        <mc:Choice Requires="wps">
          <w:drawing>
            <wp:anchor distT="0" distB="0" distL="114300" distR="114300" simplePos="0" relativeHeight="503273624" behindDoc="1" locked="0" layoutInCell="1" allowOverlap="1" wp14:anchorId="66454D91" wp14:editId="0BBDA951">
              <wp:simplePos x="0" y="0"/>
              <wp:positionH relativeFrom="page">
                <wp:posOffset>706755</wp:posOffset>
              </wp:positionH>
              <wp:positionV relativeFrom="page">
                <wp:posOffset>457200</wp:posOffset>
              </wp:positionV>
              <wp:extent cx="3779520" cy="244475"/>
              <wp:effectExtent l="0" t="0" r="0" b="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952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B9E9" w14:textId="77777777" w:rsidR="00A23537" w:rsidRDefault="00A23537">
                          <w:pPr>
                            <w:pStyle w:val="BodyText"/>
                            <w:spacing w:line="224" w:lineRule="exact"/>
                            <w:ind w:left="20"/>
                          </w:pPr>
                          <w:r w:rsidRPr="007739A6">
                            <w:t>THE GRAINGER WIND SYMPHONY AGM REPORTS 201</w:t>
                          </w:r>
                          <w:r>
                            <w:t>7-18</w:t>
                          </w:r>
                        </w:p>
                        <w:p w14:paraId="2EFF0852" w14:textId="77777777" w:rsidR="00A23537" w:rsidRPr="007739A6" w:rsidRDefault="00A23537">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54D91" id="_x0000_t202" coordsize="21600,21600" o:spt="202" path="m,l,21600r21600,l21600,xe">
              <v:stroke joinstyle="miter"/>
              <v:path gradientshapeok="t" o:connecttype="rect"/>
            </v:shapetype>
            <v:shape id="Text Box 7" o:spid="_x0000_s1026" type="#_x0000_t202" style="position:absolute;margin-left:55.65pt;margin-top:36pt;width:297.6pt;height:19.25pt;z-index:-42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" filled="f" stroked="f">
              <v:path arrowok="t"/>
              <v:textbox inset="0,0,0,0">
                <w:txbxContent>
                  <w:p w14:paraId="6B0EB9E9" w14:textId="77777777" w:rsidR="00A23537" w:rsidRDefault="00A23537">
                    <w:pPr>
                      <w:pStyle w:val="BodyText"/>
                      <w:spacing w:line="224" w:lineRule="exact"/>
                      <w:ind w:left="20"/>
                    </w:pPr>
                    <w:r w:rsidRPr="007739A6">
                      <w:t>THE GRAINGER WIND SYMPHONY AGM REPORTS 201</w:t>
                    </w:r>
                    <w:r>
                      <w:t>7-18</w:t>
                    </w:r>
                  </w:p>
                  <w:p w14:paraId="2EFF0852" w14:textId="77777777" w:rsidR="00A23537" w:rsidRPr="007739A6" w:rsidRDefault="00A23537">
                    <w:pPr>
                      <w:pStyle w:val="BodyText"/>
                      <w:spacing w:line="224" w:lineRule="exact"/>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58F4" w14:textId="77777777" w:rsidR="00A23537" w:rsidRDefault="00A23537">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B6D8D" w14:textId="77777777" w:rsidR="00A23537" w:rsidRDefault="00A23537">
    <w:pPr>
      <w:pStyle w:val="BodyText"/>
      <w:spacing w:line="14" w:lineRule="auto"/>
    </w:pPr>
    <w:r>
      <w:rPr>
        <w:noProof/>
        <w:lang w:val="en-AU" w:eastAsia="en-AU"/>
      </w:rPr>
      <mc:AlternateContent>
        <mc:Choice Requires="wps">
          <w:drawing>
            <wp:anchor distT="0" distB="0" distL="114300" distR="114300" simplePos="0" relativeHeight="503273768" behindDoc="1" locked="0" layoutInCell="1" allowOverlap="1" wp14:anchorId="5D33A54A" wp14:editId="2158E9D1">
              <wp:simplePos x="0" y="0"/>
              <wp:positionH relativeFrom="page">
                <wp:posOffset>706755</wp:posOffset>
              </wp:positionH>
              <wp:positionV relativeFrom="page">
                <wp:posOffset>457200</wp:posOffset>
              </wp:positionV>
              <wp:extent cx="1205230" cy="152400"/>
              <wp:effectExtent l="0" t="0" r="0" b="0"/>
              <wp:wrapNone/>
              <wp:docPr id="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5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3C174" w14:textId="77777777" w:rsidR="00A23537" w:rsidRDefault="00A23537">
                          <w:pPr>
                            <w:pStyle w:val="BodyText"/>
                            <w:spacing w:line="224" w:lineRule="exact"/>
                            <w:ind w:left="20"/>
                          </w:pPr>
                          <w:r>
                            <w:rPr>
                              <w:color w:val="C0504D"/>
                            </w:rPr>
                            <w:t>AGM Reports 2017-18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3A54A" id="_x0000_t202" coordsize="21600,21600" o:spt="202" path="m,l,21600r21600,l21600,xe">
              <v:stroke joinstyle="miter"/>
              <v:path gradientshapeok="t" o:connecttype="rect"/>
            </v:shapetype>
            <v:shape id="Text Box 1" o:spid="_x0000_s1027" type="#_x0000_t202" style="position:absolute;margin-left:55.65pt;margin-top:36pt;width:94.9pt;height:12pt;z-index:-4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" filled="f" stroked="f">
              <v:path arrowok="t"/>
              <v:textbox inset="0,0,0,0">
                <w:txbxContent>
                  <w:p w14:paraId="5433C174" w14:textId="77777777" w:rsidR="00A23537" w:rsidRDefault="00A23537">
                    <w:pPr>
                      <w:pStyle w:val="BodyText"/>
                      <w:spacing w:line="224" w:lineRule="exact"/>
                      <w:ind w:left="20"/>
                    </w:pPr>
                    <w:r>
                      <w:rPr>
                        <w:color w:val="C0504D"/>
                      </w:rPr>
                      <w:t>AGM Reports 2017-18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744A0"/>
    <w:multiLevelType w:val="multilevel"/>
    <w:tmpl w:val="88D8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E44CF2"/>
    <w:multiLevelType w:val="hybridMultilevel"/>
    <w:tmpl w:val="5804F5A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0BEE67F1"/>
    <w:multiLevelType w:val="hybridMultilevel"/>
    <w:tmpl w:val="D12E6FDE"/>
    <w:lvl w:ilvl="0" w:tplc="20A4A9CC">
      <w:start w:val="1"/>
      <w:numFmt w:val="bullet"/>
      <w:lvlText w:val=""/>
      <w:lvlJc w:val="left"/>
      <w:pPr>
        <w:ind w:left="720" w:hanging="360"/>
      </w:pPr>
      <w:rPr>
        <w:rFonts w:ascii="Symbol" w:hAnsi="Symbol" w:hint="default"/>
      </w:rPr>
    </w:lvl>
    <w:lvl w:ilvl="1" w:tplc="A950F468" w:tentative="1">
      <w:start w:val="1"/>
      <w:numFmt w:val="bullet"/>
      <w:lvlText w:val="o"/>
      <w:lvlJc w:val="left"/>
      <w:pPr>
        <w:ind w:left="1440" w:hanging="360"/>
      </w:pPr>
      <w:rPr>
        <w:rFonts w:ascii="Courier New" w:hAnsi="Courier New" w:cs="Courier New" w:hint="default"/>
      </w:rPr>
    </w:lvl>
    <w:lvl w:ilvl="2" w:tplc="FDF69336" w:tentative="1">
      <w:start w:val="1"/>
      <w:numFmt w:val="bullet"/>
      <w:lvlText w:val=""/>
      <w:lvlJc w:val="left"/>
      <w:pPr>
        <w:ind w:left="2160" w:hanging="360"/>
      </w:pPr>
      <w:rPr>
        <w:rFonts w:ascii="Wingdings" w:hAnsi="Wingdings" w:hint="default"/>
      </w:rPr>
    </w:lvl>
    <w:lvl w:ilvl="3" w:tplc="EFE24374" w:tentative="1">
      <w:start w:val="1"/>
      <w:numFmt w:val="bullet"/>
      <w:lvlText w:val=""/>
      <w:lvlJc w:val="left"/>
      <w:pPr>
        <w:ind w:left="2880" w:hanging="360"/>
      </w:pPr>
      <w:rPr>
        <w:rFonts w:ascii="Symbol" w:hAnsi="Symbol" w:hint="default"/>
      </w:rPr>
    </w:lvl>
    <w:lvl w:ilvl="4" w:tplc="41B87F4A" w:tentative="1">
      <w:start w:val="1"/>
      <w:numFmt w:val="bullet"/>
      <w:lvlText w:val="o"/>
      <w:lvlJc w:val="left"/>
      <w:pPr>
        <w:ind w:left="3600" w:hanging="360"/>
      </w:pPr>
      <w:rPr>
        <w:rFonts w:ascii="Courier New" w:hAnsi="Courier New" w:cs="Courier New" w:hint="default"/>
      </w:rPr>
    </w:lvl>
    <w:lvl w:ilvl="5" w:tplc="A67676C0" w:tentative="1">
      <w:start w:val="1"/>
      <w:numFmt w:val="bullet"/>
      <w:lvlText w:val=""/>
      <w:lvlJc w:val="left"/>
      <w:pPr>
        <w:ind w:left="4320" w:hanging="360"/>
      </w:pPr>
      <w:rPr>
        <w:rFonts w:ascii="Wingdings" w:hAnsi="Wingdings" w:hint="default"/>
      </w:rPr>
    </w:lvl>
    <w:lvl w:ilvl="6" w:tplc="FE1C1C80" w:tentative="1">
      <w:start w:val="1"/>
      <w:numFmt w:val="bullet"/>
      <w:lvlText w:val=""/>
      <w:lvlJc w:val="left"/>
      <w:pPr>
        <w:ind w:left="5040" w:hanging="360"/>
      </w:pPr>
      <w:rPr>
        <w:rFonts w:ascii="Symbol" w:hAnsi="Symbol" w:hint="default"/>
      </w:rPr>
    </w:lvl>
    <w:lvl w:ilvl="7" w:tplc="A6C43D34" w:tentative="1">
      <w:start w:val="1"/>
      <w:numFmt w:val="bullet"/>
      <w:lvlText w:val="o"/>
      <w:lvlJc w:val="left"/>
      <w:pPr>
        <w:ind w:left="5760" w:hanging="360"/>
      </w:pPr>
      <w:rPr>
        <w:rFonts w:ascii="Courier New" w:hAnsi="Courier New" w:cs="Courier New" w:hint="default"/>
      </w:rPr>
    </w:lvl>
    <w:lvl w:ilvl="8" w:tplc="723E1776" w:tentative="1">
      <w:start w:val="1"/>
      <w:numFmt w:val="bullet"/>
      <w:lvlText w:val=""/>
      <w:lvlJc w:val="left"/>
      <w:pPr>
        <w:ind w:left="6480" w:hanging="360"/>
      </w:pPr>
      <w:rPr>
        <w:rFonts w:ascii="Wingdings" w:hAnsi="Wingdings" w:hint="default"/>
      </w:rPr>
    </w:lvl>
  </w:abstractNum>
  <w:abstractNum w:abstractNumId="3" w15:restartNumberingAfterBreak="0">
    <w:nsid w:val="0D467B93"/>
    <w:multiLevelType w:val="hybridMultilevel"/>
    <w:tmpl w:val="0BDA0104"/>
    <w:lvl w:ilvl="0" w:tplc="62D0428A">
      <w:start w:val="4"/>
      <w:numFmt w:val="decimal"/>
      <w:lvlText w:val="%1."/>
      <w:lvlJc w:val="left"/>
      <w:pPr>
        <w:ind w:left="335" w:hanging="182"/>
      </w:pPr>
      <w:rPr>
        <w:rFonts w:ascii="Times New Roman" w:eastAsia="Times New Roman" w:hAnsi="Times New Roman" w:cs="Times New Roman" w:hint="default"/>
        <w:b/>
        <w:bCs/>
        <w:spacing w:val="-1"/>
        <w:w w:val="99"/>
        <w:sz w:val="18"/>
        <w:szCs w:val="18"/>
      </w:rPr>
    </w:lvl>
    <w:lvl w:ilvl="1" w:tplc="0CBA7BD4">
      <w:numFmt w:val="bullet"/>
      <w:lvlText w:val="•"/>
      <w:lvlJc w:val="left"/>
      <w:pPr>
        <w:ind w:left="1314" w:hanging="182"/>
      </w:pPr>
      <w:rPr>
        <w:rFonts w:hint="default"/>
      </w:rPr>
    </w:lvl>
    <w:lvl w:ilvl="2" w:tplc="DDCC6EB6">
      <w:numFmt w:val="bullet"/>
      <w:lvlText w:val="•"/>
      <w:lvlJc w:val="left"/>
      <w:pPr>
        <w:ind w:left="2288" w:hanging="182"/>
      </w:pPr>
      <w:rPr>
        <w:rFonts w:hint="default"/>
      </w:rPr>
    </w:lvl>
    <w:lvl w:ilvl="3" w:tplc="BDFE67EA">
      <w:numFmt w:val="bullet"/>
      <w:lvlText w:val="•"/>
      <w:lvlJc w:val="left"/>
      <w:pPr>
        <w:ind w:left="3263" w:hanging="182"/>
      </w:pPr>
      <w:rPr>
        <w:rFonts w:hint="default"/>
      </w:rPr>
    </w:lvl>
    <w:lvl w:ilvl="4" w:tplc="FCB8D5A4">
      <w:numFmt w:val="bullet"/>
      <w:lvlText w:val="•"/>
      <w:lvlJc w:val="left"/>
      <w:pPr>
        <w:ind w:left="4237" w:hanging="182"/>
      </w:pPr>
      <w:rPr>
        <w:rFonts w:hint="default"/>
      </w:rPr>
    </w:lvl>
    <w:lvl w:ilvl="5" w:tplc="AE0C956C">
      <w:numFmt w:val="bullet"/>
      <w:lvlText w:val="•"/>
      <w:lvlJc w:val="left"/>
      <w:pPr>
        <w:ind w:left="5212" w:hanging="182"/>
      </w:pPr>
      <w:rPr>
        <w:rFonts w:hint="default"/>
      </w:rPr>
    </w:lvl>
    <w:lvl w:ilvl="6" w:tplc="CC321714">
      <w:numFmt w:val="bullet"/>
      <w:lvlText w:val="•"/>
      <w:lvlJc w:val="left"/>
      <w:pPr>
        <w:ind w:left="6186" w:hanging="182"/>
      </w:pPr>
      <w:rPr>
        <w:rFonts w:hint="default"/>
      </w:rPr>
    </w:lvl>
    <w:lvl w:ilvl="7" w:tplc="A6FA4278">
      <w:numFmt w:val="bullet"/>
      <w:lvlText w:val="•"/>
      <w:lvlJc w:val="left"/>
      <w:pPr>
        <w:ind w:left="7160" w:hanging="182"/>
      </w:pPr>
      <w:rPr>
        <w:rFonts w:hint="default"/>
      </w:rPr>
    </w:lvl>
    <w:lvl w:ilvl="8" w:tplc="6CBE104A">
      <w:numFmt w:val="bullet"/>
      <w:lvlText w:val="•"/>
      <w:lvlJc w:val="left"/>
      <w:pPr>
        <w:ind w:left="8135" w:hanging="182"/>
      </w:pPr>
      <w:rPr>
        <w:rFonts w:hint="default"/>
      </w:rPr>
    </w:lvl>
  </w:abstractNum>
  <w:abstractNum w:abstractNumId="4" w15:restartNumberingAfterBreak="0">
    <w:nsid w:val="0F9217EC"/>
    <w:multiLevelType w:val="hybridMultilevel"/>
    <w:tmpl w:val="FA123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85B14"/>
    <w:multiLevelType w:val="hybridMultilevel"/>
    <w:tmpl w:val="A12E120A"/>
    <w:lvl w:ilvl="0" w:tplc="4F90D852">
      <w:numFmt w:val="bullet"/>
      <w:lvlText w:val=""/>
      <w:lvlJc w:val="left"/>
      <w:pPr>
        <w:ind w:left="833" w:hanging="360"/>
      </w:pPr>
      <w:rPr>
        <w:rFonts w:ascii="Symbol" w:eastAsia="Symbol" w:hAnsi="Symbol" w:cs="Cambria" w:hint="default"/>
        <w:w w:val="99"/>
        <w:sz w:val="20"/>
        <w:szCs w:val="20"/>
      </w:rPr>
    </w:lvl>
    <w:lvl w:ilvl="1" w:tplc="40DE141A">
      <w:numFmt w:val="bullet"/>
      <w:lvlText w:val="•"/>
      <w:lvlJc w:val="left"/>
      <w:pPr>
        <w:ind w:left="1756" w:hanging="360"/>
      </w:pPr>
      <w:rPr>
        <w:rFonts w:hint="default"/>
      </w:rPr>
    </w:lvl>
    <w:lvl w:ilvl="2" w:tplc="65C0E786">
      <w:numFmt w:val="bullet"/>
      <w:lvlText w:val="•"/>
      <w:lvlJc w:val="left"/>
      <w:pPr>
        <w:ind w:left="2672" w:hanging="360"/>
      </w:pPr>
      <w:rPr>
        <w:rFonts w:hint="default"/>
      </w:rPr>
    </w:lvl>
    <w:lvl w:ilvl="3" w:tplc="80C8F7B2">
      <w:numFmt w:val="bullet"/>
      <w:lvlText w:val="•"/>
      <w:lvlJc w:val="left"/>
      <w:pPr>
        <w:ind w:left="3589" w:hanging="360"/>
      </w:pPr>
      <w:rPr>
        <w:rFonts w:hint="default"/>
      </w:rPr>
    </w:lvl>
    <w:lvl w:ilvl="4" w:tplc="00E239DC">
      <w:numFmt w:val="bullet"/>
      <w:lvlText w:val="•"/>
      <w:lvlJc w:val="left"/>
      <w:pPr>
        <w:ind w:left="4505" w:hanging="360"/>
      </w:pPr>
      <w:rPr>
        <w:rFonts w:hint="default"/>
      </w:rPr>
    </w:lvl>
    <w:lvl w:ilvl="5" w:tplc="17DCB91C">
      <w:numFmt w:val="bullet"/>
      <w:lvlText w:val="•"/>
      <w:lvlJc w:val="left"/>
      <w:pPr>
        <w:ind w:left="5422" w:hanging="360"/>
      </w:pPr>
      <w:rPr>
        <w:rFonts w:hint="default"/>
      </w:rPr>
    </w:lvl>
    <w:lvl w:ilvl="6" w:tplc="DA3CC9D6">
      <w:numFmt w:val="bullet"/>
      <w:lvlText w:val="•"/>
      <w:lvlJc w:val="left"/>
      <w:pPr>
        <w:ind w:left="6338" w:hanging="360"/>
      </w:pPr>
      <w:rPr>
        <w:rFonts w:hint="default"/>
      </w:rPr>
    </w:lvl>
    <w:lvl w:ilvl="7" w:tplc="B53691BE">
      <w:numFmt w:val="bullet"/>
      <w:lvlText w:val="•"/>
      <w:lvlJc w:val="left"/>
      <w:pPr>
        <w:ind w:left="7254" w:hanging="360"/>
      </w:pPr>
      <w:rPr>
        <w:rFonts w:hint="default"/>
      </w:rPr>
    </w:lvl>
    <w:lvl w:ilvl="8" w:tplc="89B0AB3C">
      <w:numFmt w:val="bullet"/>
      <w:lvlText w:val="•"/>
      <w:lvlJc w:val="left"/>
      <w:pPr>
        <w:ind w:left="8171" w:hanging="360"/>
      </w:pPr>
      <w:rPr>
        <w:rFonts w:hint="default"/>
      </w:rPr>
    </w:lvl>
  </w:abstractNum>
  <w:abstractNum w:abstractNumId="6" w15:restartNumberingAfterBreak="0">
    <w:nsid w:val="12870013"/>
    <w:multiLevelType w:val="hybridMultilevel"/>
    <w:tmpl w:val="73C4B2BC"/>
    <w:lvl w:ilvl="0" w:tplc="5080BA08">
      <w:start w:val="1"/>
      <w:numFmt w:val="decimal"/>
      <w:lvlText w:val="%1."/>
      <w:lvlJc w:val="left"/>
      <w:pPr>
        <w:ind w:left="720" w:hanging="360"/>
      </w:pPr>
    </w:lvl>
    <w:lvl w:ilvl="1" w:tplc="4888FEAE" w:tentative="1">
      <w:start w:val="1"/>
      <w:numFmt w:val="lowerLetter"/>
      <w:lvlText w:val="%2."/>
      <w:lvlJc w:val="left"/>
      <w:pPr>
        <w:ind w:left="1440" w:hanging="360"/>
      </w:pPr>
    </w:lvl>
    <w:lvl w:ilvl="2" w:tplc="E6C6FFA6" w:tentative="1">
      <w:start w:val="1"/>
      <w:numFmt w:val="lowerRoman"/>
      <w:lvlText w:val="%3."/>
      <w:lvlJc w:val="right"/>
      <w:pPr>
        <w:ind w:left="2160" w:hanging="180"/>
      </w:pPr>
    </w:lvl>
    <w:lvl w:ilvl="3" w:tplc="354895FE" w:tentative="1">
      <w:start w:val="1"/>
      <w:numFmt w:val="decimal"/>
      <w:lvlText w:val="%4."/>
      <w:lvlJc w:val="left"/>
      <w:pPr>
        <w:ind w:left="2880" w:hanging="360"/>
      </w:pPr>
    </w:lvl>
    <w:lvl w:ilvl="4" w:tplc="B9DCA528" w:tentative="1">
      <w:start w:val="1"/>
      <w:numFmt w:val="lowerLetter"/>
      <w:lvlText w:val="%5."/>
      <w:lvlJc w:val="left"/>
      <w:pPr>
        <w:ind w:left="3600" w:hanging="360"/>
      </w:pPr>
    </w:lvl>
    <w:lvl w:ilvl="5" w:tplc="6DDE3550" w:tentative="1">
      <w:start w:val="1"/>
      <w:numFmt w:val="lowerRoman"/>
      <w:lvlText w:val="%6."/>
      <w:lvlJc w:val="right"/>
      <w:pPr>
        <w:ind w:left="4320" w:hanging="180"/>
      </w:pPr>
    </w:lvl>
    <w:lvl w:ilvl="6" w:tplc="BB8430B4" w:tentative="1">
      <w:start w:val="1"/>
      <w:numFmt w:val="decimal"/>
      <w:lvlText w:val="%7."/>
      <w:lvlJc w:val="left"/>
      <w:pPr>
        <w:ind w:left="5040" w:hanging="360"/>
      </w:pPr>
    </w:lvl>
    <w:lvl w:ilvl="7" w:tplc="E86E4CCE" w:tentative="1">
      <w:start w:val="1"/>
      <w:numFmt w:val="lowerLetter"/>
      <w:lvlText w:val="%8."/>
      <w:lvlJc w:val="left"/>
      <w:pPr>
        <w:ind w:left="5760" w:hanging="360"/>
      </w:pPr>
    </w:lvl>
    <w:lvl w:ilvl="8" w:tplc="FC70E2E0" w:tentative="1">
      <w:start w:val="1"/>
      <w:numFmt w:val="lowerRoman"/>
      <w:lvlText w:val="%9."/>
      <w:lvlJc w:val="right"/>
      <w:pPr>
        <w:ind w:left="6480" w:hanging="180"/>
      </w:pPr>
    </w:lvl>
  </w:abstractNum>
  <w:abstractNum w:abstractNumId="7" w15:restartNumberingAfterBreak="0">
    <w:nsid w:val="14541160"/>
    <w:multiLevelType w:val="hybridMultilevel"/>
    <w:tmpl w:val="91C01E34"/>
    <w:lvl w:ilvl="0" w:tplc="0EA42646">
      <w:start w:val="1"/>
      <w:numFmt w:val="decimal"/>
      <w:lvlText w:val="%1."/>
      <w:lvlJc w:val="left"/>
      <w:pPr>
        <w:ind w:left="353" w:hanging="240"/>
      </w:pPr>
      <w:rPr>
        <w:rFonts w:ascii="Times New Roman" w:eastAsia="Times New Roman" w:hAnsi="Times New Roman" w:cs="Times New Roman" w:hint="default"/>
        <w:b/>
        <w:bCs/>
        <w:spacing w:val="-6"/>
        <w:w w:val="99"/>
        <w:sz w:val="24"/>
        <w:szCs w:val="24"/>
      </w:rPr>
    </w:lvl>
    <w:lvl w:ilvl="1" w:tplc="D5CCAF58">
      <w:start w:val="1"/>
      <w:numFmt w:val="decimal"/>
      <w:lvlText w:val="%2."/>
      <w:lvlJc w:val="left"/>
      <w:pPr>
        <w:ind w:left="473" w:hanging="360"/>
      </w:pPr>
      <w:rPr>
        <w:rFonts w:hint="default"/>
        <w:strike/>
        <w:w w:val="99"/>
      </w:rPr>
    </w:lvl>
    <w:lvl w:ilvl="2" w:tplc="59BAA05C">
      <w:numFmt w:val="bullet"/>
      <w:lvlText w:val="•"/>
      <w:lvlJc w:val="left"/>
      <w:pPr>
        <w:ind w:left="840" w:hanging="360"/>
      </w:pPr>
      <w:rPr>
        <w:rFonts w:hint="default"/>
      </w:rPr>
    </w:lvl>
    <w:lvl w:ilvl="3" w:tplc="8A3C9314">
      <w:numFmt w:val="bullet"/>
      <w:lvlText w:val="•"/>
      <w:lvlJc w:val="left"/>
      <w:pPr>
        <w:ind w:left="1985" w:hanging="360"/>
      </w:pPr>
      <w:rPr>
        <w:rFonts w:hint="default"/>
      </w:rPr>
    </w:lvl>
    <w:lvl w:ilvl="4" w:tplc="CBA8A112">
      <w:numFmt w:val="bullet"/>
      <w:lvlText w:val="•"/>
      <w:lvlJc w:val="left"/>
      <w:pPr>
        <w:ind w:left="3131" w:hanging="360"/>
      </w:pPr>
      <w:rPr>
        <w:rFonts w:hint="default"/>
      </w:rPr>
    </w:lvl>
    <w:lvl w:ilvl="5" w:tplc="A3989D96">
      <w:numFmt w:val="bullet"/>
      <w:lvlText w:val="•"/>
      <w:lvlJc w:val="left"/>
      <w:pPr>
        <w:ind w:left="4276" w:hanging="360"/>
      </w:pPr>
      <w:rPr>
        <w:rFonts w:hint="default"/>
      </w:rPr>
    </w:lvl>
    <w:lvl w:ilvl="6" w:tplc="214E375A">
      <w:numFmt w:val="bullet"/>
      <w:lvlText w:val="•"/>
      <w:lvlJc w:val="left"/>
      <w:pPr>
        <w:ind w:left="5422" w:hanging="360"/>
      </w:pPr>
      <w:rPr>
        <w:rFonts w:hint="default"/>
      </w:rPr>
    </w:lvl>
    <w:lvl w:ilvl="7" w:tplc="050CEF06">
      <w:numFmt w:val="bullet"/>
      <w:lvlText w:val="•"/>
      <w:lvlJc w:val="left"/>
      <w:pPr>
        <w:ind w:left="6567" w:hanging="360"/>
      </w:pPr>
      <w:rPr>
        <w:rFonts w:hint="default"/>
      </w:rPr>
    </w:lvl>
    <w:lvl w:ilvl="8" w:tplc="7B7222AA">
      <w:numFmt w:val="bullet"/>
      <w:lvlText w:val="•"/>
      <w:lvlJc w:val="left"/>
      <w:pPr>
        <w:ind w:left="7713" w:hanging="360"/>
      </w:pPr>
      <w:rPr>
        <w:rFonts w:hint="default"/>
      </w:rPr>
    </w:lvl>
  </w:abstractNum>
  <w:abstractNum w:abstractNumId="8" w15:restartNumberingAfterBreak="0">
    <w:nsid w:val="18535437"/>
    <w:multiLevelType w:val="hybridMultilevel"/>
    <w:tmpl w:val="326834DE"/>
    <w:lvl w:ilvl="0" w:tplc="10FAA66E">
      <w:start w:val="1"/>
      <w:numFmt w:val="bullet"/>
      <w:lvlText w:val=""/>
      <w:lvlJc w:val="left"/>
      <w:pPr>
        <w:ind w:left="720" w:hanging="360"/>
      </w:pPr>
      <w:rPr>
        <w:rFonts w:ascii="Symbol" w:hAnsi="Symbol" w:hint="default"/>
      </w:rPr>
    </w:lvl>
    <w:lvl w:ilvl="1" w:tplc="3F3438B6" w:tentative="1">
      <w:start w:val="1"/>
      <w:numFmt w:val="bullet"/>
      <w:lvlText w:val="o"/>
      <w:lvlJc w:val="left"/>
      <w:pPr>
        <w:ind w:left="1440" w:hanging="360"/>
      </w:pPr>
      <w:rPr>
        <w:rFonts w:ascii="Courier New" w:hAnsi="Courier New" w:cs="Courier New" w:hint="default"/>
      </w:rPr>
    </w:lvl>
    <w:lvl w:ilvl="2" w:tplc="F7BA1D12" w:tentative="1">
      <w:start w:val="1"/>
      <w:numFmt w:val="bullet"/>
      <w:lvlText w:val=""/>
      <w:lvlJc w:val="left"/>
      <w:pPr>
        <w:ind w:left="2160" w:hanging="360"/>
      </w:pPr>
      <w:rPr>
        <w:rFonts w:ascii="Wingdings" w:hAnsi="Wingdings" w:hint="default"/>
      </w:rPr>
    </w:lvl>
    <w:lvl w:ilvl="3" w:tplc="847889EE" w:tentative="1">
      <w:start w:val="1"/>
      <w:numFmt w:val="bullet"/>
      <w:lvlText w:val=""/>
      <w:lvlJc w:val="left"/>
      <w:pPr>
        <w:ind w:left="2880" w:hanging="360"/>
      </w:pPr>
      <w:rPr>
        <w:rFonts w:ascii="Symbol" w:hAnsi="Symbol" w:hint="default"/>
      </w:rPr>
    </w:lvl>
    <w:lvl w:ilvl="4" w:tplc="0256DD62" w:tentative="1">
      <w:start w:val="1"/>
      <w:numFmt w:val="bullet"/>
      <w:lvlText w:val="o"/>
      <w:lvlJc w:val="left"/>
      <w:pPr>
        <w:ind w:left="3600" w:hanging="360"/>
      </w:pPr>
      <w:rPr>
        <w:rFonts w:ascii="Courier New" w:hAnsi="Courier New" w:cs="Courier New" w:hint="default"/>
      </w:rPr>
    </w:lvl>
    <w:lvl w:ilvl="5" w:tplc="9D5EA934" w:tentative="1">
      <w:start w:val="1"/>
      <w:numFmt w:val="bullet"/>
      <w:lvlText w:val=""/>
      <w:lvlJc w:val="left"/>
      <w:pPr>
        <w:ind w:left="4320" w:hanging="360"/>
      </w:pPr>
      <w:rPr>
        <w:rFonts w:ascii="Wingdings" w:hAnsi="Wingdings" w:hint="default"/>
      </w:rPr>
    </w:lvl>
    <w:lvl w:ilvl="6" w:tplc="B63A792E" w:tentative="1">
      <w:start w:val="1"/>
      <w:numFmt w:val="bullet"/>
      <w:lvlText w:val=""/>
      <w:lvlJc w:val="left"/>
      <w:pPr>
        <w:ind w:left="5040" w:hanging="360"/>
      </w:pPr>
      <w:rPr>
        <w:rFonts w:ascii="Symbol" w:hAnsi="Symbol" w:hint="default"/>
      </w:rPr>
    </w:lvl>
    <w:lvl w:ilvl="7" w:tplc="55563374" w:tentative="1">
      <w:start w:val="1"/>
      <w:numFmt w:val="bullet"/>
      <w:lvlText w:val="o"/>
      <w:lvlJc w:val="left"/>
      <w:pPr>
        <w:ind w:left="5760" w:hanging="360"/>
      </w:pPr>
      <w:rPr>
        <w:rFonts w:ascii="Courier New" w:hAnsi="Courier New" w:cs="Courier New" w:hint="default"/>
      </w:rPr>
    </w:lvl>
    <w:lvl w:ilvl="8" w:tplc="37DA1866" w:tentative="1">
      <w:start w:val="1"/>
      <w:numFmt w:val="bullet"/>
      <w:lvlText w:val=""/>
      <w:lvlJc w:val="left"/>
      <w:pPr>
        <w:ind w:left="6480" w:hanging="360"/>
      </w:pPr>
      <w:rPr>
        <w:rFonts w:ascii="Wingdings" w:hAnsi="Wingdings" w:hint="default"/>
      </w:rPr>
    </w:lvl>
  </w:abstractNum>
  <w:abstractNum w:abstractNumId="9" w15:restartNumberingAfterBreak="0">
    <w:nsid w:val="1DC721EE"/>
    <w:multiLevelType w:val="hybridMultilevel"/>
    <w:tmpl w:val="D700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C0779"/>
    <w:multiLevelType w:val="multilevel"/>
    <w:tmpl w:val="CD8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D06E19"/>
    <w:multiLevelType w:val="hybridMultilevel"/>
    <w:tmpl w:val="046E50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B00A8"/>
    <w:multiLevelType w:val="hybridMultilevel"/>
    <w:tmpl w:val="C20A74A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250A3030"/>
    <w:multiLevelType w:val="hybridMultilevel"/>
    <w:tmpl w:val="BBDA3E2A"/>
    <w:lvl w:ilvl="0" w:tplc="2D92B658">
      <w:start w:val="1"/>
      <w:numFmt w:val="bullet"/>
      <w:lvlText w:val=""/>
      <w:lvlJc w:val="left"/>
      <w:pPr>
        <w:ind w:left="720" w:hanging="360"/>
      </w:pPr>
      <w:rPr>
        <w:rFonts w:ascii="Symbol" w:hAnsi="Symbol" w:hint="default"/>
      </w:rPr>
    </w:lvl>
    <w:lvl w:ilvl="1" w:tplc="40DE141A">
      <w:numFmt w:val="bullet"/>
      <w:lvlText w:val="•"/>
      <w:lvlJc w:val="left"/>
      <w:pPr>
        <w:ind w:left="1440" w:hanging="360"/>
      </w:pPr>
      <w:rPr>
        <w:rFonts w:hint="default"/>
      </w:rPr>
    </w:lvl>
    <w:lvl w:ilvl="2" w:tplc="1B1A3086" w:tentative="1">
      <w:start w:val="1"/>
      <w:numFmt w:val="bullet"/>
      <w:lvlText w:val=""/>
      <w:lvlJc w:val="left"/>
      <w:pPr>
        <w:ind w:left="2160" w:hanging="360"/>
      </w:pPr>
      <w:rPr>
        <w:rFonts w:ascii="Wingdings" w:hAnsi="Wingdings" w:hint="default"/>
      </w:rPr>
    </w:lvl>
    <w:lvl w:ilvl="3" w:tplc="D3BA3478" w:tentative="1">
      <w:start w:val="1"/>
      <w:numFmt w:val="bullet"/>
      <w:lvlText w:val=""/>
      <w:lvlJc w:val="left"/>
      <w:pPr>
        <w:ind w:left="2880" w:hanging="360"/>
      </w:pPr>
      <w:rPr>
        <w:rFonts w:ascii="Symbol" w:hAnsi="Symbol" w:hint="default"/>
      </w:rPr>
    </w:lvl>
    <w:lvl w:ilvl="4" w:tplc="4A9E12FE" w:tentative="1">
      <w:start w:val="1"/>
      <w:numFmt w:val="bullet"/>
      <w:lvlText w:val="o"/>
      <w:lvlJc w:val="left"/>
      <w:pPr>
        <w:ind w:left="3600" w:hanging="360"/>
      </w:pPr>
      <w:rPr>
        <w:rFonts w:ascii="Courier New" w:hAnsi="Courier New" w:cs="Courier New" w:hint="default"/>
      </w:rPr>
    </w:lvl>
    <w:lvl w:ilvl="5" w:tplc="FE940414" w:tentative="1">
      <w:start w:val="1"/>
      <w:numFmt w:val="bullet"/>
      <w:lvlText w:val=""/>
      <w:lvlJc w:val="left"/>
      <w:pPr>
        <w:ind w:left="4320" w:hanging="360"/>
      </w:pPr>
      <w:rPr>
        <w:rFonts w:ascii="Wingdings" w:hAnsi="Wingdings" w:hint="default"/>
      </w:rPr>
    </w:lvl>
    <w:lvl w:ilvl="6" w:tplc="C9C065DC" w:tentative="1">
      <w:start w:val="1"/>
      <w:numFmt w:val="bullet"/>
      <w:lvlText w:val=""/>
      <w:lvlJc w:val="left"/>
      <w:pPr>
        <w:ind w:left="5040" w:hanging="360"/>
      </w:pPr>
      <w:rPr>
        <w:rFonts w:ascii="Symbol" w:hAnsi="Symbol" w:hint="default"/>
      </w:rPr>
    </w:lvl>
    <w:lvl w:ilvl="7" w:tplc="32A4447A" w:tentative="1">
      <w:start w:val="1"/>
      <w:numFmt w:val="bullet"/>
      <w:lvlText w:val="o"/>
      <w:lvlJc w:val="left"/>
      <w:pPr>
        <w:ind w:left="5760" w:hanging="360"/>
      </w:pPr>
      <w:rPr>
        <w:rFonts w:ascii="Courier New" w:hAnsi="Courier New" w:cs="Courier New" w:hint="default"/>
      </w:rPr>
    </w:lvl>
    <w:lvl w:ilvl="8" w:tplc="730AE954" w:tentative="1">
      <w:start w:val="1"/>
      <w:numFmt w:val="bullet"/>
      <w:lvlText w:val=""/>
      <w:lvlJc w:val="left"/>
      <w:pPr>
        <w:ind w:left="6480" w:hanging="360"/>
      </w:pPr>
      <w:rPr>
        <w:rFonts w:ascii="Wingdings" w:hAnsi="Wingdings" w:hint="default"/>
      </w:rPr>
    </w:lvl>
  </w:abstractNum>
  <w:abstractNum w:abstractNumId="14" w15:restartNumberingAfterBreak="0">
    <w:nsid w:val="27BD3A4F"/>
    <w:multiLevelType w:val="hybridMultilevel"/>
    <w:tmpl w:val="502A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11C3A"/>
    <w:multiLevelType w:val="hybridMultilevel"/>
    <w:tmpl w:val="4D94B9CA"/>
    <w:lvl w:ilvl="0" w:tplc="27E290CC">
      <w:start w:val="1"/>
      <w:numFmt w:val="decimal"/>
      <w:lvlText w:val="%1."/>
      <w:lvlJc w:val="left"/>
      <w:pPr>
        <w:ind w:left="1046" w:hanging="358"/>
      </w:pPr>
      <w:rPr>
        <w:rFonts w:ascii="Cambria" w:eastAsia="Cambria" w:hAnsi="Cambria" w:cs="Wingdings" w:hint="default"/>
        <w:w w:val="101"/>
        <w:sz w:val="20"/>
        <w:szCs w:val="20"/>
      </w:rPr>
    </w:lvl>
    <w:lvl w:ilvl="1" w:tplc="49607158">
      <w:numFmt w:val="bullet"/>
      <w:lvlText w:val="•"/>
      <w:lvlJc w:val="left"/>
      <w:pPr>
        <w:ind w:left="1968" w:hanging="358"/>
      </w:pPr>
      <w:rPr>
        <w:rFonts w:hint="default"/>
      </w:rPr>
    </w:lvl>
    <w:lvl w:ilvl="2" w:tplc="C388D4AC">
      <w:numFmt w:val="bullet"/>
      <w:lvlText w:val="•"/>
      <w:lvlJc w:val="left"/>
      <w:pPr>
        <w:ind w:left="2896" w:hanging="358"/>
      </w:pPr>
      <w:rPr>
        <w:rFonts w:hint="default"/>
      </w:rPr>
    </w:lvl>
    <w:lvl w:ilvl="3" w:tplc="50482B70">
      <w:numFmt w:val="bullet"/>
      <w:lvlText w:val="•"/>
      <w:lvlJc w:val="left"/>
      <w:pPr>
        <w:ind w:left="3825" w:hanging="358"/>
      </w:pPr>
      <w:rPr>
        <w:rFonts w:hint="default"/>
      </w:rPr>
    </w:lvl>
    <w:lvl w:ilvl="4" w:tplc="CD98BD42">
      <w:numFmt w:val="bullet"/>
      <w:lvlText w:val="•"/>
      <w:lvlJc w:val="left"/>
      <w:pPr>
        <w:ind w:left="4753" w:hanging="358"/>
      </w:pPr>
      <w:rPr>
        <w:rFonts w:hint="default"/>
      </w:rPr>
    </w:lvl>
    <w:lvl w:ilvl="5" w:tplc="0840F9F4">
      <w:numFmt w:val="bullet"/>
      <w:lvlText w:val="•"/>
      <w:lvlJc w:val="left"/>
      <w:pPr>
        <w:ind w:left="5682" w:hanging="358"/>
      </w:pPr>
      <w:rPr>
        <w:rFonts w:hint="default"/>
      </w:rPr>
    </w:lvl>
    <w:lvl w:ilvl="6" w:tplc="90AA6864">
      <w:numFmt w:val="bullet"/>
      <w:lvlText w:val="•"/>
      <w:lvlJc w:val="left"/>
      <w:pPr>
        <w:ind w:left="6610" w:hanging="358"/>
      </w:pPr>
      <w:rPr>
        <w:rFonts w:hint="default"/>
      </w:rPr>
    </w:lvl>
    <w:lvl w:ilvl="7" w:tplc="1C622750">
      <w:numFmt w:val="bullet"/>
      <w:lvlText w:val="•"/>
      <w:lvlJc w:val="left"/>
      <w:pPr>
        <w:ind w:left="7538" w:hanging="358"/>
      </w:pPr>
      <w:rPr>
        <w:rFonts w:hint="default"/>
      </w:rPr>
    </w:lvl>
    <w:lvl w:ilvl="8" w:tplc="9D88F3AE">
      <w:numFmt w:val="bullet"/>
      <w:lvlText w:val="•"/>
      <w:lvlJc w:val="left"/>
      <w:pPr>
        <w:ind w:left="8467" w:hanging="358"/>
      </w:pPr>
      <w:rPr>
        <w:rFonts w:hint="default"/>
      </w:rPr>
    </w:lvl>
  </w:abstractNum>
  <w:abstractNum w:abstractNumId="16" w15:restartNumberingAfterBreak="0">
    <w:nsid w:val="29AC5F34"/>
    <w:multiLevelType w:val="hybridMultilevel"/>
    <w:tmpl w:val="4C7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D4119A"/>
    <w:multiLevelType w:val="hybridMultilevel"/>
    <w:tmpl w:val="FF423C92"/>
    <w:lvl w:ilvl="0" w:tplc="FD4289F0">
      <w:start w:val="1"/>
      <w:numFmt w:val="decimal"/>
      <w:lvlText w:val="%1."/>
      <w:lvlJc w:val="left"/>
      <w:pPr>
        <w:ind w:left="335" w:hanging="182"/>
      </w:pPr>
      <w:rPr>
        <w:rFonts w:ascii="Times New Roman" w:eastAsia="Times New Roman" w:hAnsi="Times New Roman" w:cs="Times New Roman" w:hint="default"/>
        <w:b/>
        <w:bCs/>
        <w:spacing w:val="-1"/>
        <w:w w:val="99"/>
        <w:sz w:val="18"/>
        <w:szCs w:val="18"/>
      </w:rPr>
    </w:lvl>
    <w:lvl w:ilvl="1" w:tplc="58120C24">
      <w:numFmt w:val="bullet"/>
      <w:lvlText w:val="•"/>
      <w:lvlJc w:val="left"/>
      <w:pPr>
        <w:ind w:left="1314" w:hanging="182"/>
      </w:pPr>
      <w:rPr>
        <w:rFonts w:hint="default"/>
      </w:rPr>
    </w:lvl>
    <w:lvl w:ilvl="2" w:tplc="39B67634">
      <w:numFmt w:val="bullet"/>
      <w:lvlText w:val="•"/>
      <w:lvlJc w:val="left"/>
      <w:pPr>
        <w:ind w:left="2288" w:hanging="182"/>
      </w:pPr>
      <w:rPr>
        <w:rFonts w:hint="default"/>
      </w:rPr>
    </w:lvl>
    <w:lvl w:ilvl="3" w:tplc="175EDB7C">
      <w:numFmt w:val="bullet"/>
      <w:lvlText w:val="•"/>
      <w:lvlJc w:val="left"/>
      <w:pPr>
        <w:ind w:left="3263" w:hanging="182"/>
      </w:pPr>
      <w:rPr>
        <w:rFonts w:hint="default"/>
      </w:rPr>
    </w:lvl>
    <w:lvl w:ilvl="4" w:tplc="D926267C">
      <w:numFmt w:val="bullet"/>
      <w:lvlText w:val="•"/>
      <w:lvlJc w:val="left"/>
      <w:pPr>
        <w:ind w:left="4237" w:hanging="182"/>
      </w:pPr>
      <w:rPr>
        <w:rFonts w:hint="default"/>
      </w:rPr>
    </w:lvl>
    <w:lvl w:ilvl="5" w:tplc="A91E85A4">
      <w:numFmt w:val="bullet"/>
      <w:lvlText w:val="•"/>
      <w:lvlJc w:val="left"/>
      <w:pPr>
        <w:ind w:left="5212" w:hanging="182"/>
      </w:pPr>
      <w:rPr>
        <w:rFonts w:hint="default"/>
      </w:rPr>
    </w:lvl>
    <w:lvl w:ilvl="6" w:tplc="67EE70E4">
      <w:numFmt w:val="bullet"/>
      <w:lvlText w:val="•"/>
      <w:lvlJc w:val="left"/>
      <w:pPr>
        <w:ind w:left="6186" w:hanging="182"/>
      </w:pPr>
      <w:rPr>
        <w:rFonts w:hint="default"/>
      </w:rPr>
    </w:lvl>
    <w:lvl w:ilvl="7" w:tplc="415E29E4">
      <w:numFmt w:val="bullet"/>
      <w:lvlText w:val="•"/>
      <w:lvlJc w:val="left"/>
      <w:pPr>
        <w:ind w:left="7160" w:hanging="182"/>
      </w:pPr>
      <w:rPr>
        <w:rFonts w:hint="default"/>
      </w:rPr>
    </w:lvl>
    <w:lvl w:ilvl="8" w:tplc="582AD4D4">
      <w:numFmt w:val="bullet"/>
      <w:lvlText w:val="•"/>
      <w:lvlJc w:val="left"/>
      <w:pPr>
        <w:ind w:left="8135" w:hanging="182"/>
      </w:pPr>
      <w:rPr>
        <w:rFonts w:hint="default"/>
      </w:rPr>
    </w:lvl>
  </w:abstractNum>
  <w:abstractNum w:abstractNumId="18" w15:restartNumberingAfterBreak="0">
    <w:nsid w:val="2E912B88"/>
    <w:multiLevelType w:val="hybridMultilevel"/>
    <w:tmpl w:val="79D8C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7D2B34"/>
    <w:multiLevelType w:val="hybridMultilevel"/>
    <w:tmpl w:val="6DF6DE0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3295459A"/>
    <w:multiLevelType w:val="hybridMultilevel"/>
    <w:tmpl w:val="2BEEC42E"/>
    <w:lvl w:ilvl="0" w:tplc="20DAA5BA">
      <w:start w:val="1"/>
      <w:numFmt w:val="bullet"/>
      <w:lvlText w:val=""/>
      <w:lvlJc w:val="left"/>
      <w:pPr>
        <w:ind w:left="720" w:hanging="360"/>
      </w:pPr>
      <w:rPr>
        <w:rFonts w:ascii="Symbol" w:hAnsi="Symbol" w:hint="default"/>
      </w:rPr>
    </w:lvl>
    <w:lvl w:ilvl="1" w:tplc="698CA83A" w:tentative="1">
      <w:start w:val="1"/>
      <w:numFmt w:val="bullet"/>
      <w:lvlText w:val="o"/>
      <w:lvlJc w:val="left"/>
      <w:pPr>
        <w:ind w:left="1440" w:hanging="360"/>
      </w:pPr>
      <w:rPr>
        <w:rFonts w:ascii="Courier New" w:hAnsi="Courier New" w:cs="Courier New" w:hint="default"/>
      </w:rPr>
    </w:lvl>
    <w:lvl w:ilvl="2" w:tplc="4A8072EA" w:tentative="1">
      <w:start w:val="1"/>
      <w:numFmt w:val="bullet"/>
      <w:lvlText w:val=""/>
      <w:lvlJc w:val="left"/>
      <w:pPr>
        <w:ind w:left="2160" w:hanging="360"/>
      </w:pPr>
      <w:rPr>
        <w:rFonts w:ascii="Wingdings" w:hAnsi="Wingdings" w:hint="default"/>
      </w:rPr>
    </w:lvl>
    <w:lvl w:ilvl="3" w:tplc="05F019D8" w:tentative="1">
      <w:start w:val="1"/>
      <w:numFmt w:val="bullet"/>
      <w:lvlText w:val=""/>
      <w:lvlJc w:val="left"/>
      <w:pPr>
        <w:ind w:left="2880" w:hanging="360"/>
      </w:pPr>
      <w:rPr>
        <w:rFonts w:ascii="Symbol" w:hAnsi="Symbol" w:hint="default"/>
      </w:rPr>
    </w:lvl>
    <w:lvl w:ilvl="4" w:tplc="BD944C54" w:tentative="1">
      <w:start w:val="1"/>
      <w:numFmt w:val="bullet"/>
      <w:lvlText w:val="o"/>
      <w:lvlJc w:val="left"/>
      <w:pPr>
        <w:ind w:left="3600" w:hanging="360"/>
      </w:pPr>
      <w:rPr>
        <w:rFonts w:ascii="Courier New" w:hAnsi="Courier New" w:cs="Courier New" w:hint="default"/>
      </w:rPr>
    </w:lvl>
    <w:lvl w:ilvl="5" w:tplc="ABD22248" w:tentative="1">
      <w:start w:val="1"/>
      <w:numFmt w:val="bullet"/>
      <w:lvlText w:val=""/>
      <w:lvlJc w:val="left"/>
      <w:pPr>
        <w:ind w:left="4320" w:hanging="360"/>
      </w:pPr>
      <w:rPr>
        <w:rFonts w:ascii="Wingdings" w:hAnsi="Wingdings" w:hint="default"/>
      </w:rPr>
    </w:lvl>
    <w:lvl w:ilvl="6" w:tplc="A27AB454" w:tentative="1">
      <w:start w:val="1"/>
      <w:numFmt w:val="bullet"/>
      <w:lvlText w:val=""/>
      <w:lvlJc w:val="left"/>
      <w:pPr>
        <w:ind w:left="5040" w:hanging="360"/>
      </w:pPr>
      <w:rPr>
        <w:rFonts w:ascii="Symbol" w:hAnsi="Symbol" w:hint="default"/>
      </w:rPr>
    </w:lvl>
    <w:lvl w:ilvl="7" w:tplc="9F7018F0" w:tentative="1">
      <w:start w:val="1"/>
      <w:numFmt w:val="bullet"/>
      <w:lvlText w:val="o"/>
      <w:lvlJc w:val="left"/>
      <w:pPr>
        <w:ind w:left="5760" w:hanging="360"/>
      </w:pPr>
      <w:rPr>
        <w:rFonts w:ascii="Courier New" w:hAnsi="Courier New" w:cs="Courier New" w:hint="default"/>
      </w:rPr>
    </w:lvl>
    <w:lvl w:ilvl="8" w:tplc="F1781D86" w:tentative="1">
      <w:start w:val="1"/>
      <w:numFmt w:val="bullet"/>
      <w:lvlText w:val=""/>
      <w:lvlJc w:val="left"/>
      <w:pPr>
        <w:ind w:left="6480" w:hanging="360"/>
      </w:pPr>
      <w:rPr>
        <w:rFonts w:ascii="Wingdings" w:hAnsi="Wingdings" w:hint="default"/>
      </w:rPr>
    </w:lvl>
  </w:abstractNum>
  <w:abstractNum w:abstractNumId="21" w15:restartNumberingAfterBreak="0">
    <w:nsid w:val="33D06459"/>
    <w:multiLevelType w:val="hybridMultilevel"/>
    <w:tmpl w:val="82266138"/>
    <w:lvl w:ilvl="0" w:tplc="2D92B658">
      <w:start w:val="1"/>
      <w:numFmt w:val="bullet"/>
      <w:lvlText w:val=""/>
      <w:lvlJc w:val="left"/>
      <w:pPr>
        <w:ind w:left="720" w:hanging="360"/>
      </w:pPr>
      <w:rPr>
        <w:rFonts w:ascii="Symbol" w:hAnsi="Symbol" w:hint="default"/>
      </w:rPr>
    </w:lvl>
    <w:lvl w:ilvl="1" w:tplc="036C8266">
      <w:start w:val="1"/>
      <w:numFmt w:val="bullet"/>
      <w:lvlText w:val="o"/>
      <w:lvlJc w:val="left"/>
      <w:pPr>
        <w:ind w:left="1440" w:hanging="360"/>
      </w:pPr>
      <w:rPr>
        <w:rFonts w:ascii="Courier New" w:hAnsi="Courier New" w:cs="Courier New" w:hint="default"/>
      </w:rPr>
    </w:lvl>
    <w:lvl w:ilvl="2" w:tplc="1B1A3086" w:tentative="1">
      <w:start w:val="1"/>
      <w:numFmt w:val="bullet"/>
      <w:lvlText w:val=""/>
      <w:lvlJc w:val="left"/>
      <w:pPr>
        <w:ind w:left="2160" w:hanging="360"/>
      </w:pPr>
      <w:rPr>
        <w:rFonts w:ascii="Wingdings" w:hAnsi="Wingdings" w:hint="default"/>
      </w:rPr>
    </w:lvl>
    <w:lvl w:ilvl="3" w:tplc="D3BA3478" w:tentative="1">
      <w:start w:val="1"/>
      <w:numFmt w:val="bullet"/>
      <w:lvlText w:val=""/>
      <w:lvlJc w:val="left"/>
      <w:pPr>
        <w:ind w:left="2880" w:hanging="360"/>
      </w:pPr>
      <w:rPr>
        <w:rFonts w:ascii="Symbol" w:hAnsi="Symbol" w:hint="default"/>
      </w:rPr>
    </w:lvl>
    <w:lvl w:ilvl="4" w:tplc="4A9E12FE" w:tentative="1">
      <w:start w:val="1"/>
      <w:numFmt w:val="bullet"/>
      <w:lvlText w:val="o"/>
      <w:lvlJc w:val="left"/>
      <w:pPr>
        <w:ind w:left="3600" w:hanging="360"/>
      </w:pPr>
      <w:rPr>
        <w:rFonts w:ascii="Courier New" w:hAnsi="Courier New" w:cs="Courier New" w:hint="default"/>
      </w:rPr>
    </w:lvl>
    <w:lvl w:ilvl="5" w:tplc="FE940414" w:tentative="1">
      <w:start w:val="1"/>
      <w:numFmt w:val="bullet"/>
      <w:lvlText w:val=""/>
      <w:lvlJc w:val="left"/>
      <w:pPr>
        <w:ind w:left="4320" w:hanging="360"/>
      </w:pPr>
      <w:rPr>
        <w:rFonts w:ascii="Wingdings" w:hAnsi="Wingdings" w:hint="default"/>
      </w:rPr>
    </w:lvl>
    <w:lvl w:ilvl="6" w:tplc="C9C065DC" w:tentative="1">
      <w:start w:val="1"/>
      <w:numFmt w:val="bullet"/>
      <w:lvlText w:val=""/>
      <w:lvlJc w:val="left"/>
      <w:pPr>
        <w:ind w:left="5040" w:hanging="360"/>
      </w:pPr>
      <w:rPr>
        <w:rFonts w:ascii="Symbol" w:hAnsi="Symbol" w:hint="default"/>
      </w:rPr>
    </w:lvl>
    <w:lvl w:ilvl="7" w:tplc="32A4447A" w:tentative="1">
      <w:start w:val="1"/>
      <w:numFmt w:val="bullet"/>
      <w:lvlText w:val="o"/>
      <w:lvlJc w:val="left"/>
      <w:pPr>
        <w:ind w:left="5760" w:hanging="360"/>
      </w:pPr>
      <w:rPr>
        <w:rFonts w:ascii="Courier New" w:hAnsi="Courier New" w:cs="Courier New" w:hint="default"/>
      </w:rPr>
    </w:lvl>
    <w:lvl w:ilvl="8" w:tplc="730AE954" w:tentative="1">
      <w:start w:val="1"/>
      <w:numFmt w:val="bullet"/>
      <w:lvlText w:val=""/>
      <w:lvlJc w:val="left"/>
      <w:pPr>
        <w:ind w:left="6480" w:hanging="360"/>
      </w:pPr>
      <w:rPr>
        <w:rFonts w:ascii="Wingdings" w:hAnsi="Wingdings" w:hint="default"/>
      </w:rPr>
    </w:lvl>
  </w:abstractNum>
  <w:abstractNum w:abstractNumId="22" w15:restartNumberingAfterBreak="0">
    <w:nsid w:val="3B881EC4"/>
    <w:multiLevelType w:val="hybridMultilevel"/>
    <w:tmpl w:val="4B2AED98"/>
    <w:lvl w:ilvl="0" w:tplc="BE30E01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3EE87958"/>
    <w:multiLevelType w:val="hybridMultilevel"/>
    <w:tmpl w:val="0C3CC472"/>
    <w:lvl w:ilvl="0" w:tplc="BE30E0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41826A55"/>
    <w:multiLevelType w:val="hybridMultilevel"/>
    <w:tmpl w:val="046E50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85306"/>
    <w:multiLevelType w:val="hybridMultilevel"/>
    <w:tmpl w:val="BB9835E8"/>
    <w:lvl w:ilvl="0" w:tplc="41F6CD48">
      <w:start w:val="1"/>
      <w:numFmt w:val="bullet"/>
      <w:lvlText w:val=""/>
      <w:lvlJc w:val="left"/>
      <w:pPr>
        <w:ind w:left="720" w:hanging="360"/>
      </w:pPr>
      <w:rPr>
        <w:rFonts w:ascii="Symbol" w:hAnsi="Symbol" w:hint="default"/>
      </w:rPr>
    </w:lvl>
    <w:lvl w:ilvl="1" w:tplc="BE50BCA0" w:tentative="1">
      <w:start w:val="1"/>
      <w:numFmt w:val="bullet"/>
      <w:lvlText w:val="o"/>
      <w:lvlJc w:val="left"/>
      <w:pPr>
        <w:ind w:left="1440" w:hanging="360"/>
      </w:pPr>
      <w:rPr>
        <w:rFonts w:ascii="Courier New" w:hAnsi="Courier New" w:cs="Courier New" w:hint="default"/>
      </w:rPr>
    </w:lvl>
    <w:lvl w:ilvl="2" w:tplc="BC1E8582" w:tentative="1">
      <w:start w:val="1"/>
      <w:numFmt w:val="bullet"/>
      <w:lvlText w:val=""/>
      <w:lvlJc w:val="left"/>
      <w:pPr>
        <w:ind w:left="2160" w:hanging="360"/>
      </w:pPr>
      <w:rPr>
        <w:rFonts w:ascii="Wingdings" w:hAnsi="Wingdings" w:hint="default"/>
      </w:rPr>
    </w:lvl>
    <w:lvl w:ilvl="3" w:tplc="70F867D4" w:tentative="1">
      <w:start w:val="1"/>
      <w:numFmt w:val="bullet"/>
      <w:lvlText w:val=""/>
      <w:lvlJc w:val="left"/>
      <w:pPr>
        <w:ind w:left="2880" w:hanging="360"/>
      </w:pPr>
      <w:rPr>
        <w:rFonts w:ascii="Symbol" w:hAnsi="Symbol" w:hint="default"/>
      </w:rPr>
    </w:lvl>
    <w:lvl w:ilvl="4" w:tplc="A70030CA" w:tentative="1">
      <w:start w:val="1"/>
      <w:numFmt w:val="bullet"/>
      <w:lvlText w:val="o"/>
      <w:lvlJc w:val="left"/>
      <w:pPr>
        <w:ind w:left="3600" w:hanging="360"/>
      </w:pPr>
      <w:rPr>
        <w:rFonts w:ascii="Courier New" w:hAnsi="Courier New" w:cs="Courier New" w:hint="default"/>
      </w:rPr>
    </w:lvl>
    <w:lvl w:ilvl="5" w:tplc="32C2BDEE" w:tentative="1">
      <w:start w:val="1"/>
      <w:numFmt w:val="bullet"/>
      <w:lvlText w:val=""/>
      <w:lvlJc w:val="left"/>
      <w:pPr>
        <w:ind w:left="4320" w:hanging="360"/>
      </w:pPr>
      <w:rPr>
        <w:rFonts w:ascii="Wingdings" w:hAnsi="Wingdings" w:hint="default"/>
      </w:rPr>
    </w:lvl>
    <w:lvl w:ilvl="6" w:tplc="CF8E3238" w:tentative="1">
      <w:start w:val="1"/>
      <w:numFmt w:val="bullet"/>
      <w:lvlText w:val=""/>
      <w:lvlJc w:val="left"/>
      <w:pPr>
        <w:ind w:left="5040" w:hanging="360"/>
      </w:pPr>
      <w:rPr>
        <w:rFonts w:ascii="Symbol" w:hAnsi="Symbol" w:hint="default"/>
      </w:rPr>
    </w:lvl>
    <w:lvl w:ilvl="7" w:tplc="EB549402" w:tentative="1">
      <w:start w:val="1"/>
      <w:numFmt w:val="bullet"/>
      <w:lvlText w:val="o"/>
      <w:lvlJc w:val="left"/>
      <w:pPr>
        <w:ind w:left="5760" w:hanging="360"/>
      </w:pPr>
      <w:rPr>
        <w:rFonts w:ascii="Courier New" w:hAnsi="Courier New" w:cs="Courier New" w:hint="default"/>
      </w:rPr>
    </w:lvl>
    <w:lvl w:ilvl="8" w:tplc="7F4620D6" w:tentative="1">
      <w:start w:val="1"/>
      <w:numFmt w:val="bullet"/>
      <w:lvlText w:val=""/>
      <w:lvlJc w:val="left"/>
      <w:pPr>
        <w:ind w:left="6480" w:hanging="360"/>
      </w:pPr>
      <w:rPr>
        <w:rFonts w:ascii="Wingdings" w:hAnsi="Wingdings" w:hint="default"/>
      </w:rPr>
    </w:lvl>
  </w:abstractNum>
  <w:abstractNum w:abstractNumId="26" w15:restartNumberingAfterBreak="0">
    <w:nsid w:val="4CB91AA4"/>
    <w:multiLevelType w:val="hybridMultilevel"/>
    <w:tmpl w:val="7C8EE80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7" w15:restartNumberingAfterBreak="0">
    <w:nsid w:val="51E172AF"/>
    <w:multiLevelType w:val="hybridMultilevel"/>
    <w:tmpl w:val="DECA7216"/>
    <w:lvl w:ilvl="0" w:tplc="12549C60">
      <w:numFmt w:val="bullet"/>
      <w:lvlText w:val=""/>
      <w:lvlJc w:val="left"/>
      <w:pPr>
        <w:ind w:left="833" w:hanging="360"/>
      </w:pPr>
      <w:rPr>
        <w:rFonts w:ascii="Symbol" w:eastAsia="Symbol" w:hAnsi="Symbol" w:cs="Cambria" w:hint="default"/>
        <w:w w:val="99"/>
        <w:sz w:val="20"/>
        <w:szCs w:val="20"/>
      </w:rPr>
    </w:lvl>
    <w:lvl w:ilvl="1" w:tplc="803C133A">
      <w:numFmt w:val="bullet"/>
      <w:lvlText w:val="•"/>
      <w:lvlJc w:val="left"/>
      <w:pPr>
        <w:ind w:left="1756" w:hanging="360"/>
      </w:pPr>
      <w:rPr>
        <w:rFonts w:hint="default"/>
      </w:rPr>
    </w:lvl>
    <w:lvl w:ilvl="2" w:tplc="E4B6CDB6">
      <w:numFmt w:val="bullet"/>
      <w:lvlText w:val="•"/>
      <w:lvlJc w:val="left"/>
      <w:pPr>
        <w:ind w:left="2672" w:hanging="360"/>
      </w:pPr>
      <w:rPr>
        <w:rFonts w:hint="default"/>
      </w:rPr>
    </w:lvl>
    <w:lvl w:ilvl="3" w:tplc="6B9CCEE6">
      <w:numFmt w:val="bullet"/>
      <w:lvlText w:val="•"/>
      <w:lvlJc w:val="left"/>
      <w:pPr>
        <w:ind w:left="3589" w:hanging="360"/>
      </w:pPr>
      <w:rPr>
        <w:rFonts w:hint="default"/>
      </w:rPr>
    </w:lvl>
    <w:lvl w:ilvl="4" w:tplc="C6C4FC04">
      <w:numFmt w:val="bullet"/>
      <w:lvlText w:val="•"/>
      <w:lvlJc w:val="left"/>
      <w:pPr>
        <w:ind w:left="4505" w:hanging="360"/>
      </w:pPr>
      <w:rPr>
        <w:rFonts w:hint="default"/>
      </w:rPr>
    </w:lvl>
    <w:lvl w:ilvl="5" w:tplc="C2EEBEF4">
      <w:numFmt w:val="bullet"/>
      <w:lvlText w:val="•"/>
      <w:lvlJc w:val="left"/>
      <w:pPr>
        <w:ind w:left="5422" w:hanging="360"/>
      </w:pPr>
      <w:rPr>
        <w:rFonts w:hint="default"/>
      </w:rPr>
    </w:lvl>
    <w:lvl w:ilvl="6" w:tplc="3EA49D38">
      <w:numFmt w:val="bullet"/>
      <w:lvlText w:val="•"/>
      <w:lvlJc w:val="left"/>
      <w:pPr>
        <w:ind w:left="6338" w:hanging="360"/>
      </w:pPr>
      <w:rPr>
        <w:rFonts w:hint="default"/>
      </w:rPr>
    </w:lvl>
    <w:lvl w:ilvl="7" w:tplc="001A5700">
      <w:numFmt w:val="bullet"/>
      <w:lvlText w:val="•"/>
      <w:lvlJc w:val="left"/>
      <w:pPr>
        <w:ind w:left="7254" w:hanging="360"/>
      </w:pPr>
      <w:rPr>
        <w:rFonts w:hint="default"/>
      </w:rPr>
    </w:lvl>
    <w:lvl w:ilvl="8" w:tplc="EBA25DBA">
      <w:numFmt w:val="bullet"/>
      <w:lvlText w:val="•"/>
      <w:lvlJc w:val="left"/>
      <w:pPr>
        <w:ind w:left="8171" w:hanging="360"/>
      </w:pPr>
      <w:rPr>
        <w:rFonts w:hint="default"/>
      </w:rPr>
    </w:lvl>
  </w:abstractNum>
  <w:abstractNum w:abstractNumId="28" w15:restartNumberingAfterBreak="0">
    <w:nsid w:val="56D0434B"/>
    <w:multiLevelType w:val="hybridMultilevel"/>
    <w:tmpl w:val="8ACA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696CEE"/>
    <w:multiLevelType w:val="hybridMultilevel"/>
    <w:tmpl w:val="6122AF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D0676AE"/>
    <w:multiLevelType w:val="multilevel"/>
    <w:tmpl w:val="6914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5A161A"/>
    <w:multiLevelType w:val="hybridMultilevel"/>
    <w:tmpl w:val="3F26176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2" w15:restartNumberingAfterBreak="0">
    <w:nsid w:val="62175282"/>
    <w:multiLevelType w:val="hybridMultilevel"/>
    <w:tmpl w:val="E886F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1147E2"/>
    <w:multiLevelType w:val="multilevel"/>
    <w:tmpl w:val="F652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1A0BD4"/>
    <w:multiLevelType w:val="hybridMultilevel"/>
    <w:tmpl w:val="CBAE82DE"/>
    <w:lvl w:ilvl="0" w:tplc="213A13E8">
      <w:start w:val="1"/>
      <w:numFmt w:val="decimal"/>
      <w:lvlText w:val="%1."/>
      <w:lvlJc w:val="left"/>
      <w:pPr>
        <w:ind w:left="720" w:hanging="360"/>
      </w:pPr>
    </w:lvl>
    <w:lvl w:ilvl="1" w:tplc="0F627ECC" w:tentative="1">
      <w:start w:val="1"/>
      <w:numFmt w:val="lowerLetter"/>
      <w:lvlText w:val="%2."/>
      <w:lvlJc w:val="left"/>
      <w:pPr>
        <w:ind w:left="1440" w:hanging="360"/>
      </w:pPr>
    </w:lvl>
    <w:lvl w:ilvl="2" w:tplc="FF02A246" w:tentative="1">
      <w:start w:val="1"/>
      <w:numFmt w:val="lowerRoman"/>
      <w:lvlText w:val="%3."/>
      <w:lvlJc w:val="right"/>
      <w:pPr>
        <w:ind w:left="2160" w:hanging="180"/>
      </w:pPr>
    </w:lvl>
    <w:lvl w:ilvl="3" w:tplc="DB9EF6FE" w:tentative="1">
      <w:start w:val="1"/>
      <w:numFmt w:val="decimal"/>
      <w:lvlText w:val="%4."/>
      <w:lvlJc w:val="left"/>
      <w:pPr>
        <w:ind w:left="2880" w:hanging="360"/>
      </w:pPr>
    </w:lvl>
    <w:lvl w:ilvl="4" w:tplc="F5A07E5C" w:tentative="1">
      <w:start w:val="1"/>
      <w:numFmt w:val="lowerLetter"/>
      <w:lvlText w:val="%5."/>
      <w:lvlJc w:val="left"/>
      <w:pPr>
        <w:ind w:left="3600" w:hanging="360"/>
      </w:pPr>
    </w:lvl>
    <w:lvl w:ilvl="5" w:tplc="144A97D8" w:tentative="1">
      <w:start w:val="1"/>
      <w:numFmt w:val="lowerRoman"/>
      <w:lvlText w:val="%6."/>
      <w:lvlJc w:val="right"/>
      <w:pPr>
        <w:ind w:left="4320" w:hanging="180"/>
      </w:pPr>
    </w:lvl>
    <w:lvl w:ilvl="6" w:tplc="E09ECB58" w:tentative="1">
      <w:start w:val="1"/>
      <w:numFmt w:val="decimal"/>
      <w:lvlText w:val="%7."/>
      <w:lvlJc w:val="left"/>
      <w:pPr>
        <w:ind w:left="5040" w:hanging="360"/>
      </w:pPr>
    </w:lvl>
    <w:lvl w:ilvl="7" w:tplc="A4026584" w:tentative="1">
      <w:start w:val="1"/>
      <w:numFmt w:val="lowerLetter"/>
      <w:lvlText w:val="%8."/>
      <w:lvlJc w:val="left"/>
      <w:pPr>
        <w:ind w:left="5760" w:hanging="360"/>
      </w:pPr>
    </w:lvl>
    <w:lvl w:ilvl="8" w:tplc="F1DAE228" w:tentative="1">
      <w:start w:val="1"/>
      <w:numFmt w:val="lowerRoman"/>
      <w:lvlText w:val="%9."/>
      <w:lvlJc w:val="right"/>
      <w:pPr>
        <w:ind w:left="6480" w:hanging="180"/>
      </w:pPr>
    </w:lvl>
  </w:abstractNum>
  <w:abstractNum w:abstractNumId="35" w15:restartNumberingAfterBreak="0">
    <w:nsid w:val="733E51DC"/>
    <w:multiLevelType w:val="hybridMultilevel"/>
    <w:tmpl w:val="724C49F0"/>
    <w:lvl w:ilvl="0" w:tplc="2D92B658">
      <w:start w:val="1"/>
      <w:numFmt w:val="bullet"/>
      <w:lvlText w:val=""/>
      <w:lvlJc w:val="left"/>
      <w:pPr>
        <w:ind w:left="720" w:hanging="360"/>
      </w:pPr>
      <w:rPr>
        <w:rFonts w:ascii="Symbol" w:hAnsi="Symbol" w:hint="default"/>
      </w:rPr>
    </w:lvl>
    <w:lvl w:ilvl="1" w:tplc="40DE141A">
      <w:numFmt w:val="bullet"/>
      <w:lvlText w:val="•"/>
      <w:lvlJc w:val="left"/>
      <w:pPr>
        <w:ind w:left="1440" w:hanging="360"/>
      </w:pPr>
      <w:rPr>
        <w:rFonts w:hint="default"/>
      </w:rPr>
    </w:lvl>
    <w:lvl w:ilvl="2" w:tplc="1B1A3086" w:tentative="1">
      <w:start w:val="1"/>
      <w:numFmt w:val="bullet"/>
      <w:lvlText w:val=""/>
      <w:lvlJc w:val="left"/>
      <w:pPr>
        <w:ind w:left="2160" w:hanging="360"/>
      </w:pPr>
      <w:rPr>
        <w:rFonts w:ascii="Wingdings" w:hAnsi="Wingdings" w:hint="default"/>
      </w:rPr>
    </w:lvl>
    <w:lvl w:ilvl="3" w:tplc="D3BA3478" w:tentative="1">
      <w:start w:val="1"/>
      <w:numFmt w:val="bullet"/>
      <w:lvlText w:val=""/>
      <w:lvlJc w:val="left"/>
      <w:pPr>
        <w:ind w:left="2880" w:hanging="360"/>
      </w:pPr>
      <w:rPr>
        <w:rFonts w:ascii="Symbol" w:hAnsi="Symbol" w:hint="default"/>
      </w:rPr>
    </w:lvl>
    <w:lvl w:ilvl="4" w:tplc="4A9E12FE" w:tentative="1">
      <w:start w:val="1"/>
      <w:numFmt w:val="bullet"/>
      <w:lvlText w:val="o"/>
      <w:lvlJc w:val="left"/>
      <w:pPr>
        <w:ind w:left="3600" w:hanging="360"/>
      </w:pPr>
      <w:rPr>
        <w:rFonts w:ascii="Courier New" w:hAnsi="Courier New" w:cs="Courier New" w:hint="default"/>
      </w:rPr>
    </w:lvl>
    <w:lvl w:ilvl="5" w:tplc="FE940414" w:tentative="1">
      <w:start w:val="1"/>
      <w:numFmt w:val="bullet"/>
      <w:lvlText w:val=""/>
      <w:lvlJc w:val="left"/>
      <w:pPr>
        <w:ind w:left="4320" w:hanging="360"/>
      </w:pPr>
      <w:rPr>
        <w:rFonts w:ascii="Wingdings" w:hAnsi="Wingdings" w:hint="default"/>
      </w:rPr>
    </w:lvl>
    <w:lvl w:ilvl="6" w:tplc="C9C065DC" w:tentative="1">
      <w:start w:val="1"/>
      <w:numFmt w:val="bullet"/>
      <w:lvlText w:val=""/>
      <w:lvlJc w:val="left"/>
      <w:pPr>
        <w:ind w:left="5040" w:hanging="360"/>
      </w:pPr>
      <w:rPr>
        <w:rFonts w:ascii="Symbol" w:hAnsi="Symbol" w:hint="default"/>
      </w:rPr>
    </w:lvl>
    <w:lvl w:ilvl="7" w:tplc="32A4447A" w:tentative="1">
      <w:start w:val="1"/>
      <w:numFmt w:val="bullet"/>
      <w:lvlText w:val="o"/>
      <w:lvlJc w:val="left"/>
      <w:pPr>
        <w:ind w:left="5760" w:hanging="360"/>
      </w:pPr>
      <w:rPr>
        <w:rFonts w:ascii="Courier New" w:hAnsi="Courier New" w:cs="Courier New" w:hint="default"/>
      </w:rPr>
    </w:lvl>
    <w:lvl w:ilvl="8" w:tplc="730AE954" w:tentative="1">
      <w:start w:val="1"/>
      <w:numFmt w:val="bullet"/>
      <w:lvlText w:val=""/>
      <w:lvlJc w:val="left"/>
      <w:pPr>
        <w:ind w:left="6480" w:hanging="360"/>
      </w:pPr>
      <w:rPr>
        <w:rFonts w:ascii="Wingdings" w:hAnsi="Wingdings" w:hint="default"/>
      </w:rPr>
    </w:lvl>
  </w:abstractNum>
  <w:abstractNum w:abstractNumId="36" w15:restartNumberingAfterBreak="0">
    <w:nsid w:val="734C6A3F"/>
    <w:multiLevelType w:val="multilevel"/>
    <w:tmpl w:val="950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D347D1"/>
    <w:multiLevelType w:val="multilevel"/>
    <w:tmpl w:val="B488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E701B6"/>
    <w:multiLevelType w:val="multilevel"/>
    <w:tmpl w:val="88D8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5B4E1B"/>
    <w:multiLevelType w:val="hybridMultilevel"/>
    <w:tmpl w:val="398614CA"/>
    <w:lvl w:ilvl="0" w:tplc="E0F6FC44">
      <w:start w:val="4"/>
      <w:numFmt w:val="decimal"/>
      <w:lvlText w:val="%1."/>
      <w:lvlJc w:val="left"/>
      <w:pPr>
        <w:ind w:left="833" w:hanging="360"/>
      </w:pPr>
      <w:rPr>
        <w:rFonts w:ascii="Cambria" w:eastAsia="Cambria" w:hAnsi="Cambria" w:cs="Wingdings" w:hint="default"/>
        <w:w w:val="99"/>
        <w:sz w:val="20"/>
        <w:szCs w:val="20"/>
      </w:rPr>
    </w:lvl>
    <w:lvl w:ilvl="1" w:tplc="8438DE20">
      <w:numFmt w:val="bullet"/>
      <w:lvlText w:val="•"/>
      <w:lvlJc w:val="left"/>
      <w:pPr>
        <w:ind w:left="1756" w:hanging="360"/>
      </w:pPr>
      <w:rPr>
        <w:rFonts w:hint="default"/>
      </w:rPr>
    </w:lvl>
    <w:lvl w:ilvl="2" w:tplc="EA74F530">
      <w:numFmt w:val="bullet"/>
      <w:lvlText w:val="•"/>
      <w:lvlJc w:val="left"/>
      <w:pPr>
        <w:ind w:left="2672" w:hanging="360"/>
      </w:pPr>
      <w:rPr>
        <w:rFonts w:hint="default"/>
      </w:rPr>
    </w:lvl>
    <w:lvl w:ilvl="3" w:tplc="B2AE70A6">
      <w:numFmt w:val="bullet"/>
      <w:lvlText w:val="•"/>
      <w:lvlJc w:val="left"/>
      <w:pPr>
        <w:ind w:left="3589" w:hanging="360"/>
      </w:pPr>
      <w:rPr>
        <w:rFonts w:hint="default"/>
      </w:rPr>
    </w:lvl>
    <w:lvl w:ilvl="4" w:tplc="F4481292">
      <w:numFmt w:val="bullet"/>
      <w:lvlText w:val="•"/>
      <w:lvlJc w:val="left"/>
      <w:pPr>
        <w:ind w:left="4505" w:hanging="360"/>
      </w:pPr>
      <w:rPr>
        <w:rFonts w:hint="default"/>
      </w:rPr>
    </w:lvl>
    <w:lvl w:ilvl="5" w:tplc="D7BE1D0C">
      <w:numFmt w:val="bullet"/>
      <w:lvlText w:val="•"/>
      <w:lvlJc w:val="left"/>
      <w:pPr>
        <w:ind w:left="5422" w:hanging="360"/>
      </w:pPr>
      <w:rPr>
        <w:rFonts w:hint="default"/>
      </w:rPr>
    </w:lvl>
    <w:lvl w:ilvl="6" w:tplc="D96A3BDA">
      <w:numFmt w:val="bullet"/>
      <w:lvlText w:val="•"/>
      <w:lvlJc w:val="left"/>
      <w:pPr>
        <w:ind w:left="6338" w:hanging="360"/>
      </w:pPr>
      <w:rPr>
        <w:rFonts w:hint="default"/>
      </w:rPr>
    </w:lvl>
    <w:lvl w:ilvl="7" w:tplc="9326934A">
      <w:numFmt w:val="bullet"/>
      <w:lvlText w:val="•"/>
      <w:lvlJc w:val="left"/>
      <w:pPr>
        <w:ind w:left="7254" w:hanging="360"/>
      </w:pPr>
      <w:rPr>
        <w:rFonts w:hint="default"/>
      </w:rPr>
    </w:lvl>
    <w:lvl w:ilvl="8" w:tplc="128AB8EE">
      <w:numFmt w:val="bullet"/>
      <w:lvlText w:val="•"/>
      <w:lvlJc w:val="left"/>
      <w:pPr>
        <w:ind w:left="8171" w:hanging="360"/>
      </w:pPr>
      <w:rPr>
        <w:rFonts w:hint="default"/>
      </w:rPr>
    </w:lvl>
  </w:abstractNum>
  <w:num w:numId="1">
    <w:abstractNumId w:val="5"/>
  </w:num>
  <w:num w:numId="2">
    <w:abstractNumId w:val="27"/>
  </w:num>
  <w:num w:numId="3">
    <w:abstractNumId w:val="39"/>
  </w:num>
  <w:num w:numId="4">
    <w:abstractNumId w:val="7"/>
  </w:num>
  <w:num w:numId="5">
    <w:abstractNumId w:val="3"/>
  </w:num>
  <w:num w:numId="6">
    <w:abstractNumId w:val="17"/>
  </w:num>
  <w:num w:numId="7">
    <w:abstractNumId w:val="15"/>
  </w:num>
  <w:num w:numId="8">
    <w:abstractNumId w:val="4"/>
  </w:num>
  <w:num w:numId="9">
    <w:abstractNumId w:val="32"/>
  </w:num>
  <w:num w:numId="10">
    <w:abstractNumId w:val="24"/>
  </w:num>
  <w:num w:numId="11">
    <w:abstractNumId w:val="11"/>
  </w:num>
  <w:num w:numId="12">
    <w:abstractNumId w:val="30"/>
  </w:num>
  <w:num w:numId="13">
    <w:abstractNumId w:val="9"/>
  </w:num>
  <w:num w:numId="14">
    <w:abstractNumId w:val="18"/>
  </w:num>
  <w:num w:numId="15">
    <w:abstractNumId w:val="28"/>
  </w:num>
  <w:num w:numId="16">
    <w:abstractNumId w:val="14"/>
  </w:num>
  <w:num w:numId="17">
    <w:abstractNumId w:val="12"/>
  </w:num>
  <w:num w:numId="18">
    <w:abstractNumId w:val="26"/>
  </w:num>
  <w:num w:numId="19">
    <w:abstractNumId w:val="1"/>
  </w:num>
  <w:num w:numId="20">
    <w:abstractNumId w:val="19"/>
  </w:num>
  <w:num w:numId="21">
    <w:abstractNumId w:val="16"/>
  </w:num>
  <w:num w:numId="22">
    <w:abstractNumId w:val="29"/>
  </w:num>
  <w:num w:numId="23">
    <w:abstractNumId w:val="34"/>
  </w:num>
  <w:num w:numId="24">
    <w:abstractNumId w:val="8"/>
  </w:num>
  <w:num w:numId="25">
    <w:abstractNumId w:val="2"/>
  </w:num>
  <w:num w:numId="26">
    <w:abstractNumId w:val="20"/>
  </w:num>
  <w:num w:numId="27">
    <w:abstractNumId w:val="21"/>
  </w:num>
  <w:num w:numId="28">
    <w:abstractNumId w:val="6"/>
  </w:num>
  <w:num w:numId="29">
    <w:abstractNumId w:val="38"/>
  </w:num>
  <w:num w:numId="30">
    <w:abstractNumId w:val="25"/>
  </w:num>
  <w:num w:numId="31">
    <w:abstractNumId w:val="0"/>
  </w:num>
  <w:num w:numId="32">
    <w:abstractNumId w:val="33"/>
  </w:num>
  <w:num w:numId="33">
    <w:abstractNumId w:val="36"/>
  </w:num>
  <w:num w:numId="34">
    <w:abstractNumId w:val="37"/>
  </w:num>
  <w:num w:numId="35">
    <w:abstractNumId w:val="31"/>
  </w:num>
  <w:num w:numId="36">
    <w:abstractNumId w:val="22"/>
  </w:num>
  <w:num w:numId="37">
    <w:abstractNumId w:val="23"/>
  </w:num>
  <w:num w:numId="38">
    <w:abstractNumId w:val="13"/>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71"/>
    <w:rsid w:val="000159FD"/>
    <w:rsid w:val="00022AF1"/>
    <w:rsid w:val="00027A77"/>
    <w:rsid w:val="0004083E"/>
    <w:rsid w:val="0004140F"/>
    <w:rsid w:val="00046D95"/>
    <w:rsid w:val="00063B33"/>
    <w:rsid w:val="00083A44"/>
    <w:rsid w:val="00086884"/>
    <w:rsid w:val="000A4CDB"/>
    <w:rsid w:val="000B0D9F"/>
    <w:rsid w:val="000B143A"/>
    <w:rsid w:val="000C43AC"/>
    <w:rsid w:val="000D688F"/>
    <w:rsid w:val="000E1B02"/>
    <w:rsid w:val="000F0B48"/>
    <w:rsid w:val="001529C4"/>
    <w:rsid w:val="00172708"/>
    <w:rsid w:val="001761A5"/>
    <w:rsid w:val="00187ED8"/>
    <w:rsid w:val="00193CF5"/>
    <w:rsid w:val="00194592"/>
    <w:rsid w:val="001A2DAC"/>
    <w:rsid w:val="001B592F"/>
    <w:rsid w:val="001C2548"/>
    <w:rsid w:val="001C7565"/>
    <w:rsid w:val="001D7922"/>
    <w:rsid w:val="00217C27"/>
    <w:rsid w:val="00237531"/>
    <w:rsid w:val="00243C78"/>
    <w:rsid w:val="00270C32"/>
    <w:rsid w:val="00275228"/>
    <w:rsid w:val="00294E16"/>
    <w:rsid w:val="002A164D"/>
    <w:rsid w:val="002A6E4A"/>
    <w:rsid w:val="002B7CDD"/>
    <w:rsid w:val="002C0644"/>
    <w:rsid w:val="002C4A64"/>
    <w:rsid w:val="002C7263"/>
    <w:rsid w:val="002F4375"/>
    <w:rsid w:val="002F6CEA"/>
    <w:rsid w:val="003041DC"/>
    <w:rsid w:val="00310B2F"/>
    <w:rsid w:val="00316F39"/>
    <w:rsid w:val="0032316B"/>
    <w:rsid w:val="00323642"/>
    <w:rsid w:val="00323F8B"/>
    <w:rsid w:val="00334BF4"/>
    <w:rsid w:val="00335012"/>
    <w:rsid w:val="00342254"/>
    <w:rsid w:val="00343286"/>
    <w:rsid w:val="00351890"/>
    <w:rsid w:val="00357A3D"/>
    <w:rsid w:val="003627DB"/>
    <w:rsid w:val="00385632"/>
    <w:rsid w:val="003A4129"/>
    <w:rsid w:val="003B2646"/>
    <w:rsid w:val="003C1020"/>
    <w:rsid w:val="003C485C"/>
    <w:rsid w:val="003C7740"/>
    <w:rsid w:val="003D385E"/>
    <w:rsid w:val="004213F7"/>
    <w:rsid w:val="0042281B"/>
    <w:rsid w:val="00426F41"/>
    <w:rsid w:val="00435608"/>
    <w:rsid w:val="00437348"/>
    <w:rsid w:val="0044272F"/>
    <w:rsid w:val="004515B8"/>
    <w:rsid w:val="004633A1"/>
    <w:rsid w:val="004710B7"/>
    <w:rsid w:val="004739FE"/>
    <w:rsid w:val="00482A24"/>
    <w:rsid w:val="00483FA8"/>
    <w:rsid w:val="004D6AAA"/>
    <w:rsid w:val="005055E5"/>
    <w:rsid w:val="005226B5"/>
    <w:rsid w:val="005235CD"/>
    <w:rsid w:val="005375AC"/>
    <w:rsid w:val="00537658"/>
    <w:rsid w:val="005838B1"/>
    <w:rsid w:val="00593ABE"/>
    <w:rsid w:val="005C143C"/>
    <w:rsid w:val="005D4C6E"/>
    <w:rsid w:val="005E3218"/>
    <w:rsid w:val="006332D2"/>
    <w:rsid w:val="006559B0"/>
    <w:rsid w:val="006646F9"/>
    <w:rsid w:val="006B2E0F"/>
    <w:rsid w:val="006D5D47"/>
    <w:rsid w:val="006D6120"/>
    <w:rsid w:val="006E74A9"/>
    <w:rsid w:val="006F45FD"/>
    <w:rsid w:val="006F7626"/>
    <w:rsid w:val="00703DDF"/>
    <w:rsid w:val="007229C5"/>
    <w:rsid w:val="007332C8"/>
    <w:rsid w:val="00744C5D"/>
    <w:rsid w:val="0075591C"/>
    <w:rsid w:val="007575DF"/>
    <w:rsid w:val="00764593"/>
    <w:rsid w:val="00765159"/>
    <w:rsid w:val="0076625D"/>
    <w:rsid w:val="00770FBA"/>
    <w:rsid w:val="007739A6"/>
    <w:rsid w:val="0078063C"/>
    <w:rsid w:val="0078470D"/>
    <w:rsid w:val="00786E92"/>
    <w:rsid w:val="00793C33"/>
    <w:rsid w:val="00794576"/>
    <w:rsid w:val="007C7163"/>
    <w:rsid w:val="007D2652"/>
    <w:rsid w:val="007D6E2C"/>
    <w:rsid w:val="007E2F5E"/>
    <w:rsid w:val="007E4B91"/>
    <w:rsid w:val="007E67C9"/>
    <w:rsid w:val="008369A7"/>
    <w:rsid w:val="00854B71"/>
    <w:rsid w:val="00862062"/>
    <w:rsid w:val="00881375"/>
    <w:rsid w:val="008B769A"/>
    <w:rsid w:val="008C0BAE"/>
    <w:rsid w:val="008C7E2E"/>
    <w:rsid w:val="008D36FB"/>
    <w:rsid w:val="008D7AB6"/>
    <w:rsid w:val="008E7DE1"/>
    <w:rsid w:val="008F6CC4"/>
    <w:rsid w:val="00900B53"/>
    <w:rsid w:val="009062C0"/>
    <w:rsid w:val="0091330E"/>
    <w:rsid w:val="009164EB"/>
    <w:rsid w:val="00930101"/>
    <w:rsid w:val="00932B38"/>
    <w:rsid w:val="00935C3D"/>
    <w:rsid w:val="00937520"/>
    <w:rsid w:val="00945E12"/>
    <w:rsid w:val="0095303E"/>
    <w:rsid w:val="00964A88"/>
    <w:rsid w:val="00967D4F"/>
    <w:rsid w:val="00991BE0"/>
    <w:rsid w:val="009953D4"/>
    <w:rsid w:val="009C2917"/>
    <w:rsid w:val="009D2E02"/>
    <w:rsid w:val="009D4AD2"/>
    <w:rsid w:val="00A1086D"/>
    <w:rsid w:val="00A15712"/>
    <w:rsid w:val="00A22C20"/>
    <w:rsid w:val="00A23537"/>
    <w:rsid w:val="00A332C6"/>
    <w:rsid w:val="00A46C97"/>
    <w:rsid w:val="00A54B87"/>
    <w:rsid w:val="00A63B48"/>
    <w:rsid w:val="00AA6855"/>
    <w:rsid w:val="00AC0BDC"/>
    <w:rsid w:val="00B00C81"/>
    <w:rsid w:val="00B26D99"/>
    <w:rsid w:val="00B3036F"/>
    <w:rsid w:val="00B3432A"/>
    <w:rsid w:val="00B373FC"/>
    <w:rsid w:val="00B4220B"/>
    <w:rsid w:val="00B43F26"/>
    <w:rsid w:val="00B561FE"/>
    <w:rsid w:val="00B57C29"/>
    <w:rsid w:val="00B70D8A"/>
    <w:rsid w:val="00B75AE4"/>
    <w:rsid w:val="00B96B7D"/>
    <w:rsid w:val="00BB56D0"/>
    <w:rsid w:val="00BE3AEB"/>
    <w:rsid w:val="00BF48CB"/>
    <w:rsid w:val="00BF5930"/>
    <w:rsid w:val="00BF6B8E"/>
    <w:rsid w:val="00C261A2"/>
    <w:rsid w:val="00C270C1"/>
    <w:rsid w:val="00C3500E"/>
    <w:rsid w:val="00C60D0F"/>
    <w:rsid w:val="00C97A13"/>
    <w:rsid w:val="00CA20A0"/>
    <w:rsid w:val="00CA5E2C"/>
    <w:rsid w:val="00CA7EE9"/>
    <w:rsid w:val="00CC478E"/>
    <w:rsid w:val="00CC7AEE"/>
    <w:rsid w:val="00CD2002"/>
    <w:rsid w:val="00D2010E"/>
    <w:rsid w:val="00D22691"/>
    <w:rsid w:val="00D22F8C"/>
    <w:rsid w:val="00D312DE"/>
    <w:rsid w:val="00D40169"/>
    <w:rsid w:val="00D63A91"/>
    <w:rsid w:val="00D64E48"/>
    <w:rsid w:val="00D66886"/>
    <w:rsid w:val="00D66E0C"/>
    <w:rsid w:val="00D97D0E"/>
    <w:rsid w:val="00DA7671"/>
    <w:rsid w:val="00DB4660"/>
    <w:rsid w:val="00DC0C9D"/>
    <w:rsid w:val="00DC14DE"/>
    <w:rsid w:val="00DC780D"/>
    <w:rsid w:val="00DD3CE5"/>
    <w:rsid w:val="00DE7359"/>
    <w:rsid w:val="00E04E26"/>
    <w:rsid w:val="00E05218"/>
    <w:rsid w:val="00E073BD"/>
    <w:rsid w:val="00E209AF"/>
    <w:rsid w:val="00E32128"/>
    <w:rsid w:val="00E34A96"/>
    <w:rsid w:val="00E716FF"/>
    <w:rsid w:val="00E73892"/>
    <w:rsid w:val="00E83F12"/>
    <w:rsid w:val="00EA2BB0"/>
    <w:rsid w:val="00EC3C71"/>
    <w:rsid w:val="00ED049D"/>
    <w:rsid w:val="00ED4439"/>
    <w:rsid w:val="00ED500A"/>
    <w:rsid w:val="00ED5F0E"/>
    <w:rsid w:val="00F024E6"/>
    <w:rsid w:val="00F179EE"/>
    <w:rsid w:val="00F22FE2"/>
    <w:rsid w:val="00F25422"/>
    <w:rsid w:val="00F34D58"/>
    <w:rsid w:val="00F350C5"/>
    <w:rsid w:val="00F422CB"/>
    <w:rsid w:val="00F42887"/>
    <w:rsid w:val="00F46437"/>
    <w:rsid w:val="00F46D3E"/>
    <w:rsid w:val="00F501A2"/>
    <w:rsid w:val="00F5626F"/>
    <w:rsid w:val="00F6046E"/>
    <w:rsid w:val="00F70DCD"/>
    <w:rsid w:val="00F84330"/>
    <w:rsid w:val="00F848AB"/>
    <w:rsid w:val="00F96086"/>
    <w:rsid w:val="00FB1DF0"/>
    <w:rsid w:val="00FD06E1"/>
    <w:rsid w:val="00FD0774"/>
    <w:rsid w:val="00FE6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E02CE"/>
  <w15:docId w15:val="{43F40327-468D-154A-819A-AD78003D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B143A"/>
    <w:rPr>
      <w:rFonts w:ascii="Times New Roman" w:eastAsia="Times New Roman" w:hAnsi="Times New Roman" w:cs="Times New Roman"/>
    </w:rPr>
  </w:style>
  <w:style w:type="paragraph" w:styleId="Heading1">
    <w:name w:val="heading 1"/>
    <w:basedOn w:val="Normal"/>
    <w:link w:val="Heading1Char"/>
    <w:uiPriority w:val="1"/>
    <w:qFormat/>
    <w:rsid w:val="000B143A"/>
    <w:pPr>
      <w:spacing w:before="58"/>
      <w:ind w:left="113"/>
      <w:jc w:val="both"/>
      <w:outlineLvl w:val="0"/>
    </w:pPr>
    <w:rPr>
      <w:b/>
      <w:bCs/>
      <w:sz w:val="32"/>
      <w:szCs w:val="32"/>
    </w:rPr>
  </w:style>
  <w:style w:type="paragraph" w:styleId="Heading2">
    <w:name w:val="heading 2"/>
    <w:basedOn w:val="Normal"/>
    <w:uiPriority w:val="1"/>
    <w:qFormat/>
    <w:rsid w:val="000B143A"/>
    <w:pPr>
      <w:ind w:left="153" w:right="279"/>
      <w:outlineLvl w:val="1"/>
    </w:pPr>
    <w:rPr>
      <w:b/>
      <w:bCs/>
      <w:sz w:val="28"/>
      <w:szCs w:val="28"/>
    </w:rPr>
  </w:style>
  <w:style w:type="paragraph" w:styleId="Heading3">
    <w:name w:val="heading 3"/>
    <w:basedOn w:val="Normal"/>
    <w:uiPriority w:val="1"/>
    <w:qFormat/>
    <w:rsid w:val="000B143A"/>
    <w:pPr>
      <w:spacing w:line="310" w:lineRule="exact"/>
      <w:ind w:left="353" w:hanging="240"/>
      <w:jc w:val="both"/>
      <w:outlineLvl w:val="2"/>
    </w:pPr>
    <w:rPr>
      <w:b/>
      <w:bCs/>
      <w:sz w:val="24"/>
      <w:szCs w:val="24"/>
    </w:rPr>
  </w:style>
  <w:style w:type="paragraph" w:styleId="Heading4">
    <w:name w:val="heading 4"/>
    <w:basedOn w:val="Normal"/>
    <w:uiPriority w:val="1"/>
    <w:qFormat/>
    <w:rsid w:val="000B143A"/>
    <w:pPr>
      <w:ind w:left="133" w:right="278"/>
      <w:outlineLvl w:val="3"/>
    </w:pPr>
    <w:rPr>
      <w:sz w:val="24"/>
      <w:szCs w:val="24"/>
    </w:rPr>
  </w:style>
  <w:style w:type="paragraph" w:styleId="Heading5">
    <w:name w:val="heading 5"/>
    <w:basedOn w:val="Normal"/>
    <w:uiPriority w:val="1"/>
    <w:qFormat/>
    <w:rsid w:val="000B143A"/>
    <w:pPr>
      <w:ind w:left="473"/>
      <w:outlineLvl w:val="4"/>
    </w:pPr>
    <w:rPr>
      <w:b/>
      <w:bCs/>
      <w:sz w:val="21"/>
      <w:szCs w:val="21"/>
    </w:rPr>
  </w:style>
  <w:style w:type="paragraph" w:styleId="Heading6">
    <w:name w:val="heading 6"/>
    <w:basedOn w:val="Normal"/>
    <w:uiPriority w:val="1"/>
    <w:qFormat/>
    <w:rsid w:val="000B143A"/>
    <w:pPr>
      <w:ind w:left="113"/>
      <w:jc w:val="both"/>
      <w:outlineLvl w:val="5"/>
    </w:pPr>
    <w:rPr>
      <w:b/>
      <w:bCs/>
      <w:sz w:val="20"/>
      <w:szCs w:val="20"/>
    </w:rPr>
  </w:style>
  <w:style w:type="paragraph" w:styleId="Heading7">
    <w:name w:val="heading 7"/>
    <w:basedOn w:val="Normal"/>
    <w:uiPriority w:val="1"/>
    <w:qFormat/>
    <w:rsid w:val="000B143A"/>
    <w:pPr>
      <w:spacing w:line="228" w:lineRule="exact"/>
      <w:ind w:left="113"/>
      <w:jc w:val="both"/>
      <w:outlineLvl w:val="6"/>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B143A"/>
    <w:pPr>
      <w:spacing w:before="119"/>
      <w:ind w:left="113"/>
    </w:pPr>
    <w:rPr>
      <w:rFonts w:ascii="Cambria" w:eastAsia="Cambria" w:hAnsi="Cambria" w:cs="Cambria"/>
      <w:b/>
      <w:bCs/>
    </w:rPr>
  </w:style>
  <w:style w:type="paragraph" w:styleId="TOC2">
    <w:name w:val="toc 2"/>
    <w:basedOn w:val="Normal"/>
    <w:uiPriority w:val="39"/>
    <w:qFormat/>
    <w:rsid w:val="000B143A"/>
    <w:pPr>
      <w:spacing w:line="257" w:lineRule="exact"/>
      <w:ind w:left="353"/>
    </w:pPr>
    <w:rPr>
      <w:rFonts w:ascii="Cambria" w:eastAsia="Cambria" w:hAnsi="Cambria" w:cs="Cambria"/>
      <w:i/>
    </w:rPr>
  </w:style>
  <w:style w:type="paragraph" w:styleId="TOC3">
    <w:name w:val="toc 3"/>
    <w:basedOn w:val="Normal"/>
    <w:uiPriority w:val="1"/>
    <w:qFormat/>
    <w:rsid w:val="000B143A"/>
    <w:pPr>
      <w:spacing w:line="257" w:lineRule="exact"/>
      <w:ind w:left="593"/>
    </w:pPr>
    <w:rPr>
      <w:rFonts w:ascii="Cambria" w:eastAsia="Cambria" w:hAnsi="Cambria" w:cs="Cambria"/>
    </w:rPr>
  </w:style>
  <w:style w:type="paragraph" w:styleId="BodyText">
    <w:name w:val="Body Text"/>
    <w:basedOn w:val="Normal"/>
    <w:link w:val="BodyTextChar"/>
    <w:uiPriority w:val="1"/>
    <w:qFormat/>
    <w:rsid w:val="000B143A"/>
    <w:rPr>
      <w:sz w:val="20"/>
      <w:szCs w:val="20"/>
    </w:rPr>
  </w:style>
  <w:style w:type="paragraph" w:styleId="ListParagraph">
    <w:name w:val="List Paragraph"/>
    <w:basedOn w:val="Normal"/>
    <w:uiPriority w:val="34"/>
    <w:qFormat/>
    <w:rsid w:val="000B143A"/>
    <w:pPr>
      <w:ind w:left="833" w:hanging="360"/>
    </w:pPr>
  </w:style>
  <w:style w:type="paragraph" w:customStyle="1" w:styleId="TableParagraph">
    <w:name w:val="Table Paragraph"/>
    <w:basedOn w:val="Normal"/>
    <w:uiPriority w:val="1"/>
    <w:qFormat/>
    <w:rsid w:val="000B143A"/>
  </w:style>
  <w:style w:type="paragraph" w:styleId="BalloonText">
    <w:name w:val="Balloon Text"/>
    <w:basedOn w:val="Normal"/>
    <w:link w:val="BalloonTextChar"/>
    <w:uiPriority w:val="99"/>
    <w:semiHidden/>
    <w:unhideWhenUsed/>
    <w:rsid w:val="007739A6"/>
    <w:rPr>
      <w:rFonts w:ascii="Tahoma" w:hAnsi="Tahoma" w:cs="Tahoma"/>
      <w:sz w:val="16"/>
      <w:szCs w:val="16"/>
    </w:rPr>
  </w:style>
  <w:style w:type="character" w:customStyle="1" w:styleId="BalloonTextChar">
    <w:name w:val="Balloon Text Char"/>
    <w:basedOn w:val="DefaultParagraphFont"/>
    <w:link w:val="BalloonText"/>
    <w:uiPriority w:val="99"/>
    <w:semiHidden/>
    <w:rsid w:val="007739A6"/>
    <w:rPr>
      <w:rFonts w:ascii="Tahoma" w:eastAsia="Times New Roman" w:hAnsi="Tahoma" w:cs="Tahoma"/>
      <w:sz w:val="16"/>
      <w:szCs w:val="16"/>
    </w:rPr>
  </w:style>
  <w:style w:type="paragraph" w:styleId="Header">
    <w:name w:val="header"/>
    <w:basedOn w:val="Normal"/>
    <w:link w:val="HeaderChar"/>
    <w:uiPriority w:val="99"/>
    <w:unhideWhenUsed/>
    <w:rsid w:val="007739A6"/>
    <w:pPr>
      <w:tabs>
        <w:tab w:val="center" w:pos="4513"/>
        <w:tab w:val="right" w:pos="9026"/>
      </w:tabs>
    </w:pPr>
  </w:style>
  <w:style w:type="character" w:customStyle="1" w:styleId="HeaderChar">
    <w:name w:val="Header Char"/>
    <w:basedOn w:val="DefaultParagraphFont"/>
    <w:link w:val="Header"/>
    <w:uiPriority w:val="99"/>
    <w:rsid w:val="007739A6"/>
    <w:rPr>
      <w:rFonts w:ascii="Times New Roman" w:eastAsia="Times New Roman" w:hAnsi="Times New Roman" w:cs="Times New Roman"/>
    </w:rPr>
  </w:style>
  <w:style w:type="paragraph" w:styleId="Footer">
    <w:name w:val="footer"/>
    <w:basedOn w:val="Normal"/>
    <w:link w:val="FooterChar"/>
    <w:uiPriority w:val="99"/>
    <w:unhideWhenUsed/>
    <w:rsid w:val="007739A6"/>
    <w:pPr>
      <w:tabs>
        <w:tab w:val="center" w:pos="4513"/>
        <w:tab w:val="right" w:pos="9026"/>
      </w:tabs>
    </w:pPr>
  </w:style>
  <w:style w:type="character" w:customStyle="1" w:styleId="FooterChar">
    <w:name w:val="Footer Char"/>
    <w:basedOn w:val="DefaultParagraphFont"/>
    <w:link w:val="Footer"/>
    <w:uiPriority w:val="99"/>
    <w:rsid w:val="007739A6"/>
    <w:rPr>
      <w:rFonts w:ascii="Times New Roman" w:eastAsia="Times New Roman" w:hAnsi="Times New Roman" w:cs="Times New Roman"/>
    </w:rPr>
  </w:style>
  <w:style w:type="character" w:customStyle="1" w:styleId="NumberingSymbols">
    <w:name w:val="Numbering Symbols"/>
    <w:rsid w:val="00D66E0C"/>
  </w:style>
  <w:style w:type="table" w:styleId="TableGrid">
    <w:name w:val="Table Grid"/>
    <w:basedOn w:val="TableNormal"/>
    <w:uiPriority w:val="59"/>
    <w:rsid w:val="00D66E0C"/>
    <w:pPr>
      <w:widowControl/>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4">
    <w:name w:val="toc 4"/>
    <w:basedOn w:val="Normal"/>
    <w:next w:val="Normal"/>
    <w:autoRedefine/>
    <w:uiPriority w:val="39"/>
    <w:semiHidden/>
    <w:unhideWhenUsed/>
    <w:rsid w:val="00F46D3E"/>
    <w:pPr>
      <w:ind w:left="660"/>
    </w:pPr>
  </w:style>
  <w:style w:type="paragraph" w:styleId="TOC5">
    <w:name w:val="toc 5"/>
    <w:basedOn w:val="Normal"/>
    <w:next w:val="Normal"/>
    <w:autoRedefine/>
    <w:uiPriority w:val="39"/>
    <w:unhideWhenUsed/>
    <w:rsid w:val="00F46D3E"/>
    <w:pPr>
      <w:ind w:left="880"/>
    </w:pPr>
  </w:style>
  <w:style w:type="paragraph" w:styleId="TOC6">
    <w:name w:val="toc 6"/>
    <w:basedOn w:val="Normal"/>
    <w:next w:val="Normal"/>
    <w:autoRedefine/>
    <w:uiPriority w:val="39"/>
    <w:semiHidden/>
    <w:unhideWhenUsed/>
    <w:rsid w:val="00F46D3E"/>
    <w:pPr>
      <w:ind w:left="1100"/>
    </w:pPr>
  </w:style>
  <w:style w:type="paragraph" w:styleId="TOC7">
    <w:name w:val="toc 7"/>
    <w:basedOn w:val="Normal"/>
    <w:next w:val="Normal"/>
    <w:autoRedefine/>
    <w:uiPriority w:val="39"/>
    <w:semiHidden/>
    <w:unhideWhenUsed/>
    <w:rsid w:val="00F46D3E"/>
    <w:pPr>
      <w:ind w:left="1320"/>
    </w:pPr>
  </w:style>
  <w:style w:type="paragraph" w:styleId="TOC8">
    <w:name w:val="toc 8"/>
    <w:basedOn w:val="Normal"/>
    <w:next w:val="Normal"/>
    <w:autoRedefine/>
    <w:uiPriority w:val="39"/>
    <w:semiHidden/>
    <w:unhideWhenUsed/>
    <w:rsid w:val="00F46D3E"/>
    <w:pPr>
      <w:ind w:left="1540"/>
    </w:pPr>
  </w:style>
  <w:style w:type="paragraph" w:styleId="TOC9">
    <w:name w:val="toc 9"/>
    <w:basedOn w:val="Normal"/>
    <w:next w:val="Normal"/>
    <w:autoRedefine/>
    <w:uiPriority w:val="39"/>
    <w:semiHidden/>
    <w:unhideWhenUsed/>
    <w:rsid w:val="00F46D3E"/>
    <w:pPr>
      <w:ind w:left="1760"/>
    </w:pPr>
  </w:style>
  <w:style w:type="character" w:styleId="PageNumber">
    <w:name w:val="page number"/>
    <w:basedOn w:val="DefaultParagraphFont"/>
    <w:uiPriority w:val="99"/>
    <w:semiHidden/>
    <w:unhideWhenUsed/>
    <w:rsid w:val="008B769A"/>
  </w:style>
  <w:style w:type="paragraph" w:styleId="NormalWeb">
    <w:name w:val="Normal (Web)"/>
    <w:basedOn w:val="Normal"/>
    <w:uiPriority w:val="99"/>
    <w:rsid w:val="006F45FD"/>
    <w:pPr>
      <w:widowControl/>
      <w:spacing w:beforeLines="1" w:afterLines="1"/>
    </w:pPr>
    <w:rPr>
      <w:rFonts w:ascii="Times" w:eastAsiaTheme="minorHAnsi" w:hAnsi="Times"/>
      <w:sz w:val="20"/>
      <w:szCs w:val="20"/>
      <w:lang w:val="en-AU"/>
    </w:rPr>
  </w:style>
  <w:style w:type="character" w:customStyle="1" w:styleId="Heading1Char">
    <w:name w:val="Heading 1 Char"/>
    <w:basedOn w:val="DefaultParagraphFont"/>
    <w:link w:val="Heading1"/>
    <w:uiPriority w:val="1"/>
    <w:rsid w:val="00E73892"/>
    <w:rPr>
      <w:rFonts w:ascii="Times New Roman" w:eastAsia="Times New Roman" w:hAnsi="Times New Roman" w:cs="Times New Roman"/>
      <w:b/>
      <w:bCs/>
      <w:sz w:val="32"/>
      <w:szCs w:val="32"/>
    </w:rPr>
  </w:style>
  <w:style w:type="character" w:customStyle="1" w:styleId="BodyTextChar">
    <w:name w:val="Body Text Char"/>
    <w:basedOn w:val="DefaultParagraphFont"/>
    <w:link w:val="BodyText"/>
    <w:uiPriority w:val="1"/>
    <w:rsid w:val="00E7389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332C6"/>
    <w:rPr>
      <w:color w:val="0000FF" w:themeColor="hyperlink"/>
      <w:u w:val="single"/>
    </w:rPr>
  </w:style>
  <w:style w:type="character" w:styleId="UnresolvedMention">
    <w:name w:val="Unresolved Mention"/>
    <w:basedOn w:val="DefaultParagraphFont"/>
    <w:uiPriority w:val="99"/>
    <w:semiHidden/>
    <w:unhideWhenUsed/>
    <w:rsid w:val="00A332C6"/>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150723">
      <w:bodyDiv w:val="1"/>
      <w:marLeft w:val="0"/>
      <w:marRight w:val="0"/>
      <w:marTop w:val="0"/>
      <w:marBottom w:val="0"/>
      <w:divBdr>
        <w:top w:val="none" w:sz="0" w:space="0" w:color="auto"/>
        <w:left w:val="none" w:sz="0" w:space="0" w:color="auto"/>
        <w:bottom w:val="none" w:sz="0" w:space="0" w:color="auto"/>
        <w:right w:val="none" w:sz="0" w:space="0" w:color="auto"/>
      </w:divBdr>
      <w:divsChild>
        <w:div w:id="938566405">
          <w:marLeft w:val="0"/>
          <w:marRight w:val="0"/>
          <w:marTop w:val="0"/>
          <w:marBottom w:val="0"/>
          <w:divBdr>
            <w:top w:val="none" w:sz="0" w:space="0" w:color="auto"/>
            <w:left w:val="none" w:sz="0" w:space="0" w:color="auto"/>
            <w:bottom w:val="none" w:sz="0" w:space="0" w:color="auto"/>
            <w:right w:val="none" w:sz="0" w:space="0" w:color="auto"/>
          </w:divBdr>
          <w:divsChild>
            <w:div w:id="87117097">
              <w:marLeft w:val="0"/>
              <w:marRight w:val="0"/>
              <w:marTop w:val="0"/>
              <w:marBottom w:val="0"/>
              <w:divBdr>
                <w:top w:val="none" w:sz="0" w:space="0" w:color="auto"/>
                <w:left w:val="none" w:sz="0" w:space="0" w:color="auto"/>
                <w:bottom w:val="none" w:sz="0" w:space="0" w:color="auto"/>
                <w:right w:val="none" w:sz="0" w:space="0" w:color="auto"/>
              </w:divBdr>
              <w:divsChild>
                <w:div w:id="2074698449">
                  <w:marLeft w:val="0"/>
                  <w:marRight w:val="0"/>
                  <w:marTop w:val="0"/>
                  <w:marBottom w:val="0"/>
                  <w:divBdr>
                    <w:top w:val="none" w:sz="0" w:space="0" w:color="auto"/>
                    <w:left w:val="none" w:sz="0" w:space="0" w:color="auto"/>
                    <w:bottom w:val="none" w:sz="0" w:space="0" w:color="auto"/>
                    <w:right w:val="none" w:sz="0" w:space="0" w:color="auto"/>
                  </w:divBdr>
                </w:div>
              </w:divsChild>
            </w:div>
            <w:div w:id="253981440">
              <w:marLeft w:val="0"/>
              <w:marRight w:val="0"/>
              <w:marTop w:val="0"/>
              <w:marBottom w:val="0"/>
              <w:divBdr>
                <w:top w:val="none" w:sz="0" w:space="0" w:color="auto"/>
                <w:left w:val="none" w:sz="0" w:space="0" w:color="auto"/>
                <w:bottom w:val="none" w:sz="0" w:space="0" w:color="auto"/>
                <w:right w:val="none" w:sz="0" w:space="0" w:color="auto"/>
              </w:divBdr>
              <w:divsChild>
                <w:div w:id="1225798340">
                  <w:marLeft w:val="0"/>
                  <w:marRight w:val="0"/>
                  <w:marTop w:val="0"/>
                  <w:marBottom w:val="0"/>
                  <w:divBdr>
                    <w:top w:val="none" w:sz="0" w:space="0" w:color="auto"/>
                    <w:left w:val="none" w:sz="0" w:space="0" w:color="auto"/>
                    <w:bottom w:val="none" w:sz="0" w:space="0" w:color="auto"/>
                    <w:right w:val="none" w:sz="0" w:space="0" w:color="auto"/>
                  </w:divBdr>
                </w:div>
              </w:divsChild>
            </w:div>
            <w:div w:id="780996758">
              <w:marLeft w:val="0"/>
              <w:marRight w:val="0"/>
              <w:marTop w:val="0"/>
              <w:marBottom w:val="0"/>
              <w:divBdr>
                <w:top w:val="none" w:sz="0" w:space="0" w:color="auto"/>
                <w:left w:val="none" w:sz="0" w:space="0" w:color="auto"/>
                <w:bottom w:val="none" w:sz="0" w:space="0" w:color="auto"/>
                <w:right w:val="none" w:sz="0" w:space="0" w:color="auto"/>
              </w:divBdr>
              <w:divsChild>
                <w:div w:id="1962570084">
                  <w:marLeft w:val="0"/>
                  <w:marRight w:val="0"/>
                  <w:marTop w:val="0"/>
                  <w:marBottom w:val="0"/>
                  <w:divBdr>
                    <w:top w:val="none" w:sz="0" w:space="0" w:color="auto"/>
                    <w:left w:val="none" w:sz="0" w:space="0" w:color="auto"/>
                    <w:bottom w:val="none" w:sz="0" w:space="0" w:color="auto"/>
                    <w:right w:val="none" w:sz="0" w:space="0" w:color="auto"/>
                  </w:divBdr>
                </w:div>
              </w:divsChild>
            </w:div>
            <w:div w:id="1349406555">
              <w:marLeft w:val="0"/>
              <w:marRight w:val="0"/>
              <w:marTop w:val="0"/>
              <w:marBottom w:val="0"/>
              <w:divBdr>
                <w:top w:val="none" w:sz="0" w:space="0" w:color="auto"/>
                <w:left w:val="none" w:sz="0" w:space="0" w:color="auto"/>
                <w:bottom w:val="none" w:sz="0" w:space="0" w:color="auto"/>
                <w:right w:val="none" w:sz="0" w:space="0" w:color="auto"/>
              </w:divBdr>
              <w:divsChild>
                <w:div w:id="16439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90107">
          <w:marLeft w:val="0"/>
          <w:marRight w:val="0"/>
          <w:marTop w:val="0"/>
          <w:marBottom w:val="0"/>
          <w:divBdr>
            <w:top w:val="none" w:sz="0" w:space="0" w:color="auto"/>
            <w:left w:val="none" w:sz="0" w:space="0" w:color="auto"/>
            <w:bottom w:val="none" w:sz="0" w:space="0" w:color="auto"/>
            <w:right w:val="none" w:sz="0" w:space="0" w:color="auto"/>
          </w:divBdr>
          <w:divsChild>
            <w:div w:id="1501434529">
              <w:marLeft w:val="0"/>
              <w:marRight w:val="0"/>
              <w:marTop w:val="0"/>
              <w:marBottom w:val="0"/>
              <w:divBdr>
                <w:top w:val="none" w:sz="0" w:space="0" w:color="auto"/>
                <w:left w:val="none" w:sz="0" w:space="0" w:color="auto"/>
                <w:bottom w:val="none" w:sz="0" w:space="0" w:color="auto"/>
                <w:right w:val="none" w:sz="0" w:space="0" w:color="auto"/>
              </w:divBdr>
              <w:divsChild>
                <w:div w:id="15287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9292">
          <w:marLeft w:val="0"/>
          <w:marRight w:val="0"/>
          <w:marTop w:val="0"/>
          <w:marBottom w:val="0"/>
          <w:divBdr>
            <w:top w:val="none" w:sz="0" w:space="0" w:color="auto"/>
            <w:left w:val="none" w:sz="0" w:space="0" w:color="auto"/>
            <w:bottom w:val="none" w:sz="0" w:space="0" w:color="auto"/>
            <w:right w:val="none" w:sz="0" w:space="0" w:color="auto"/>
          </w:divBdr>
          <w:divsChild>
            <w:div w:id="1625117880">
              <w:marLeft w:val="0"/>
              <w:marRight w:val="0"/>
              <w:marTop w:val="0"/>
              <w:marBottom w:val="0"/>
              <w:divBdr>
                <w:top w:val="none" w:sz="0" w:space="0" w:color="auto"/>
                <w:left w:val="none" w:sz="0" w:space="0" w:color="auto"/>
                <w:bottom w:val="none" w:sz="0" w:space="0" w:color="auto"/>
                <w:right w:val="none" w:sz="0" w:space="0" w:color="auto"/>
              </w:divBdr>
              <w:divsChild>
                <w:div w:id="135999674">
                  <w:marLeft w:val="0"/>
                  <w:marRight w:val="0"/>
                  <w:marTop w:val="0"/>
                  <w:marBottom w:val="0"/>
                  <w:divBdr>
                    <w:top w:val="none" w:sz="0" w:space="0" w:color="auto"/>
                    <w:left w:val="none" w:sz="0" w:space="0" w:color="auto"/>
                    <w:bottom w:val="none" w:sz="0" w:space="0" w:color="auto"/>
                    <w:right w:val="none" w:sz="0" w:space="0" w:color="auto"/>
                  </w:divBdr>
                  <w:divsChild>
                    <w:div w:id="612248539">
                      <w:marLeft w:val="0"/>
                      <w:marRight w:val="0"/>
                      <w:marTop w:val="0"/>
                      <w:marBottom w:val="0"/>
                      <w:divBdr>
                        <w:top w:val="none" w:sz="0" w:space="0" w:color="auto"/>
                        <w:left w:val="none" w:sz="0" w:space="0" w:color="auto"/>
                        <w:bottom w:val="none" w:sz="0" w:space="0" w:color="auto"/>
                        <w:right w:val="none" w:sz="0" w:space="0" w:color="auto"/>
                      </w:divBdr>
                    </w:div>
                  </w:divsChild>
                </w:div>
                <w:div w:id="152993702">
                  <w:marLeft w:val="0"/>
                  <w:marRight w:val="0"/>
                  <w:marTop w:val="0"/>
                  <w:marBottom w:val="0"/>
                  <w:divBdr>
                    <w:top w:val="none" w:sz="0" w:space="0" w:color="auto"/>
                    <w:left w:val="none" w:sz="0" w:space="0" w:color="auto"/>
                    <w:bottom w:val="none" w:sz="0" w:space="0" w:color="auto"/>
                    <w:right w:val="none" w:sz="0" w:space="0" w:color="auto"/>
                  </w:divBdr>
                  <w:divsChild>
                    <w:div w:id="1309940731">
                      <w:marLeft w:val="0"/>
                      <w:marRight w:val="0"/>
                      <w:marTop w:val="0"/>
                      <w:marBottom w:val="0"/>
                      <w:divBdr>
                        <w:top w:val="none" w:sz="0" w:space="0" w:color="auto"/>
                        <w:left w:val="none" w:sz="0" w:space="0" w:color="auto"/>
                        <w:bottom w:val="none" w:sz="0" w:space="0" w:color="auto"/>
                        <w:right w:val="none" w:sz="0" w:space="0" w:color="auto"/>
                      </w:divBdr>
                    </w:div>
                  </w:divsChild>
                </w:div>
                <w:div w:id="234976134">
                  <w:marLeft w:val="0"/>
                  <w:marRight w:val="0"/>
                  <w:marTop w:val="0"/>
                  <w:marBottom w:val="0"/>
                  <w:divBdr>
                    <w:top w:val="none" w:sz="0" w:space="0" w:color="auto"/>
                    <w:left w:val="none" w:sz="0" w:space="0" w:color="auto"/>
                    <w:bottom w:val="none" w:sz="0" w:space="0" w:color="auto"/>
                    <w:right w:val="none" w:sz="0" w:space="0" w:color="auto"/>
                  </w:divBdr>
                  <w:divsChild>
                    <w:div w:id="88280118">
                      <w:marLeft w:val="0"/>
                      <w:marRight w:val="0"/>
                      <w:marTop w:val="0"/>
                      <w:marBottom w:val="0"/>
                      <w:divBdr>
                        <w:top w:val="none" w:sz="0" w:space="0" w:color="auto"/>
                        <w:left w:val="none" w:sz="0" w:space="0" w:color="auto"/>
                        <w:bottom w:val="none" w:sz="0" w:space="0" w:color="auto"/>
                        <w:right w:val="none" w:sz="0" w:space="0" w:color="auto"/>
                      </w:divBdr>
                    </w:div>
                  </w:divsChild>
                </w:div>
                <w:div w:id="262610451">
                  <w:marLeft w:val="0"/>
                  <w:marRight w:val="0"/>
                  <w:marTop w:val="0"/>
                  <w:marBottom w:val="0"/>
                  <w:divBdr>
                    <w:top w:val="none" w:sz="0" w:space="0" w:color="auto"/>
                    <w:left w:val="none" w:sz="0" w:space="0" w:color="auto"/>
                    <w:bottom w:val="none" w:sz="0" w:space="0" w:color="auto"/>
                    <w:right w:val="none" w:sz="0" w:space="0" w:color="auto"/>
                  </w:divBdr>
                  <w:divsChild>
                    <w:div w:id="264265505">
                      <w:marLeft w:val="0"/>
                      <w:marRight w:val="0"/>
                      <w:marTop w:val="0"/>
                      <w:marBottom w:val="0"/>
                      <w:divBdr>
                        <w:top w:val="none" w:sz="0" w:space="0" w:color="auto"/>
                        <w:left w:val="none" w:sz="0" w:space="0" w:color="auto"/>
                        <w:bottom w:val="none" w:sz="0" w:space="0" w:color="auto"/>
                        <w:right w:val="none" w:sz="0" w:space="0" w:color="auto"/>
                      </w:divBdr>
                    </w:div>
                  </w:divsChild>
                </w:div>
                <w:div w:id="296377941">
                  <w:marLeft w:val="0"/>
                  <w:marRight w:val="0"/>
                  <w:marTop w:val="0"/>
                  <w:marBottom w:val="0"/>
                  <w:divBdr>
                    <w:top w:val="none" w:sz="0" w:space="0" w:color="auto"/>
                    <w:left w:val="none" w:sz="0" w:space="0" w:color="auto"/>
                    <w:bottom w:val="none" w:sz="0" w:space="0" w:color="auto"/>
                    <w:right w:val="none" w:sz="0" w:space="0" w:color="auto"/>
                  </w:divBdr>
                  <w:divsChild>
                    <w:div w:id="726074172">
                      <w:marLeft w:val="0"/>
                      <w:marRight w:val="0"/>
                      <w:marTop w:val="0"/>
                      <w:marBottom w:val="0"/>
                      <w:divBdr>
                        <w:top w:val="none" w:sz="0" w:space="0" w:color="auto"/>
                        <w:left w:val="none" w:sz="0" w:space="0" w:color="auto"/>
                        <w:bottom w:val="none" w:sz="0" w:space="0" w:color="auto"/>
                        <w:right w:val="none" w:sz="0" w:space="0" w:color="auto"/>
                      </w:divBdr>
                    </w:div>
                  </w:divsChild>
                </w:div>
                <w:div w:id="386493377">
                  <w:marLeft w:val="0"/>
                  <w:marRight w:val="0"/>
                  <w:marTop w:val="0"/>
                  <w:marBottom w:val="0"/>
                  <w:divBdr>
                    <w:top w:val="none" w:sz="0" w:space="0" w:color="auto"/>
                    <w:left w:val="none" w:sz="0" w:space="0" w:color="auto"/>
                    <w:bottom w:val="none" w:sz="0" w:space="0" w:color="auto"/>
                    <w:right w:val="none" w:sz="0" w:space="0" w:color="auto"/>
                  </w:divBdr>
                  <w:divsChild>
                    <w:div w:id="1251356539">
                      <w:marLeft w:val="0"/>
                      <w:marRight w:val="0"/>
                      <w:marTop w:val="0"/>
                      <w:marBottom w:val="0"/>
                      <w:divBdr>
                        <w:top w:val="none" w:sz="0" w:space="0" w:color="auto"/>
                        <w:left w:val="none" w:sz="0" w:space="0" w:color="auto"/>
                        <w:bottom w:val="none" w:sz="0" w:space="0" w:color="auto"/>
                        <w:right w:val="none" w:sz="0" w:space="0" w:color="auto"/>
                      </w:divBdr>
                    </w:div>
                  </w:divsChild>
                </w:div>
                <w:div w:id="418798763">
                  <w:marLeft w:val="0"/>
                  <w:marRight w:val="0"/>
                  <w:marTop w:val="0"/>
                  <w:marBottom w:val="0"/>
                  <w:divBdr>
                    <w:top w:val="none" w:sz="0" w:space="0" w:color="auto"/>
                    <w:left w:val="none" w:sz="0" w:space="0" w:color="auto"/>
                    <w:bottom w:val="none" w:sz="0" w:space="0" w:color="auto"/>
                    <w:right w:val="none" w:sz="0" w:space="0" w:color="auto"/>
                  </w:divBdr>
                  <w:divsChild>
                    <w:div w:id="428819468">
                      <w:marLeft w:val="0"/>
                      <w:marRight w:val="0"/>
                      <w:marTop w:val="0"/>
                      <w:marBottom w:val="0"/>
                      <w:divBdr>
                        <w:top w:val="none" w:sz="0" w:space="0" w:color="auto"/>
                        <w:left w:val="none" w:sz="0" w:space="0" w:color="auto"/>
                        <w:bottom w:val="none" w:sz="0" w:space="0" w:color="auto"/>
                        <w:right w:val="none" w:sz="0" w:space="0" w:color="auto"/>
                      </w:divBdr>
                    </w:div>
                  </w:divsChild>
                </w:div>
                <w:div w:id="710880761">
                  <w:marLeft w:val="0"/>
                  <w:marRight w:val="0"/>
                  <w:marTop w:val="0"/>
                  <w:marBottom w:val="0"/>
                  <w:divBdr>
                    <w:top w:val="none" w:sz="0" w:space="0" w:color="auto"/>
                    <w:left w:val="none" w:sz="0" w:space="0" w:color="auto"/>
                    <w:bottom w:val="none" w:sz="0" w:space="0" w:color="auto"/>
                    <w:right w:val="none" w:sz="0" w:space="0" w:color="auto"/>
                  </w:divBdr>
                  <w:divsChild>
                    <w:div w:id="418722494">
                      <w:marLeft w:val="0"/>
                      <w:marRight w:val="0"/>
                      <w:marTop w:val="0"/>
                      <w:marBottom w:val="0"/>
                      <w:divBdr>
                        <w:top w:val="none" w:sz="0" w:space="0" w:color="auto"/>
                        <w:left w:val="none" w:sz="0" w:space="0" w:color="auto"/>
                        <w:bottom w:val="none" w:sz="0" w:space="0" w:color="auto"/>
                        <w:right w:val="none" w:sz="0" w:space="0" w:color="auto"/>
                      </w:divBdr>
                    </w:div>
                  </w:divsChild>
                </w:div>
                <w:div w:id="921910047">
                  <w:marLeft w:val="0"/>
                  <w:marRight w:val="0"/>
                  <w:marTop w:val="0"/>
                  <w:marBottom w:val="0"/>
                  <w:divBdr>
                    <w:top w:val="none" w:sz="0" w:space="0" w:color="auto"/>
                    <w:left w:val="none" w:sz="0" w:space="0" w:color="auto"/>
                    <w:bottom w:val="none" w:sz="0" w:space="0" w:color="auto"/>
                    <w:right w:val="none" w:sz="0" w:space="0" w:color="auto"/>
                  </w:divBdr>
                  <w:divsChild>
                    <w:div w:id="1024671880">
                      <w:marLeft w:val="0"/>
                      <w:marRight w:val="0"/>
                      <w:marTop w:val="0"/>
                      <w:marBottom w:val="0"/>
                      <w:divBdr>
                        <w:top w:val="none" w:sz="0" w:space="0" w:color="auto"/>
                        <w:left w:val="none" w:sz="0" w:space="0" w:color="auto"/>
                        <w:bottom w:val="none" w:sz="0" w:space="0" w:color="auto"/>
                        <w:right w:val="none" w:sz="0" w:space="0" w:color="auto"/>
                      </w:divBdr>
                    </w:div>
                  </w:divsChild>
                </w:div>
                <w:div w:id="933590949">
                  <w:marLeft w:val="0"/>
                  <w:marRight w:val="0"/>
                  <w:marTop w:val="0"/>
                  <w:marBottom w:val="0"/>
                  <w:divBdr>
                    <w:top w:val="none" w:sz="0" w:space="0" w:color="auto"/>
                    <w:left w:val="none" w:sz="0" w:space="0" w:color="auto"/>
                    <w:bottom w:val="none" w:sz="0" w:space="0" w:color="auto"/>
                    <w:right w:val="none" w:sz="0" w:space="0" w:color="auto"/>
                  </w:divBdr>
                  <w:divsChild>
                    <w:div w:id="1744984579">
                      <w:marLeft w:val="0"/>
                      <w:marRight w:val="0"/>
                      <w:marTop w:val="0"/>
                      <w:marBottom w:val="0"/>
                      <w:divBdr>
                        <w:top w:val="none" w:sz="0" w:space="0" w:color="auto"/>
                        <w:left w:val="none" w:sz="0" w:space="0" w:color="auto"/>
                        <w:bottom w:val="none" w:sz="0" w:space="0" w:color="auto"/>
                        <w:right w:val="none" w:sz="0" w:space="0" w:color="auto"/>
                      </w:divBdr>
                    </w:div>
                  </w:divsChild>
                </w:div>
                <w:div w:id="1198466859">
                  <w:marLeft w:val="0"/>
                  <w:marRight w:val="0"/>
                  <w:marTop w:val="0"/>
                  <w:marBottom w:val="0"/>
                  <w:divBdr>
                    <w:top w:val="none" w:sz="0" w:space="0" w:color="auto"/>
                    <w:left w:val="none" w:sz="0" w:space="0" w:color="auto"/>
                    <w:bottom w:val="none" w:sz="0" w:space="0" w:color="auto"/>
                    <w:right w:val="none" w:sz="0" w:space="0" w:color="auto"/>
                  </w:divBdr>
                  <w:divsChild>
                    <w:div w:id="1595089367">
                      <w:marLeft w:val="0"/>
                      <w:marRight w:val="0"/>
                      <w:marTop w:val="0"/>
                      <w:marBottom w:val="0"/>
                      <w:divBdr>
                        <w:top w:val="none" w:sz="0" w:space="0" w:color="auto"/>
                        <w:left w:val="none" w:sz="0" w:space="0" w:color="auto"/>
                        <w:bottom w:val="none" w:sz="0" w:space="0" w:color="auto"/>
                        <w:right w:val="none" w:sz="0" w:space="0" w:color="auto"/>
                      </w:divBdr>
                    </w:div>
                  </w:divsChild>
                </w:div>
                <w:div w:id="1322587412">
                  <w:marLeft w:val="0"/>
                  <w:marRight w:val="0"/>
                  <w:marTop w:val="0"/>
                  <w:marBottom w:val="0"/>
                  <w:divBdr>
                    <w:top w:val="none" w:sz="0" w:space="0" w:color="auto"/>
                    <w:left w:val="none" w:sz="0" w:space="0" w:color="auto"/>
                    <w:bottom w:val="none" w:sz="0" w:space="0" w:color="auto"/>
                    <w:right w:val="none" w:sz="0" w:space="0" w:color="auto"/>
                  </w:divBdr>
                  <w:divsChild>
                    <w:div w:id="1080635731">
                      <w:marLeft w:val="0"/>
                      <w:marRight w:val="0"/>
                      <w:marTop w:val="0"/>
                      <w:marBottom w:val="0"/>
                      <w:divBdr>
                        <w:top w:val="none" w:sz="0" w:space="0" w:color="auto"/>
                        <w:left w:val="none" w:sz="0" w:space="0" w:color="auto"/>
                        <w:bottom w:val="none" w:sz="0" w:space="0" w:color="auto"/>
                        <w:right w:val="none" w:sz="0" w:space="0" w:color="auto"/>
                      </w:divBdr>
                    </w:div>
                  </w:divsChild>
                </w:div>
                <w:div w:id="1433893082">
                  <w:marLeft w:val="0"/>
                  <w:marRight w:val="0"/>
                  <w:marTop w:val="0"/>
                  <w:marBottom w:val="0"/>
                  <w:divBdr>
                    <w:top w:val="none" w:sz="0" w:space="0" w:color="auto"/>
                    <w:left w:val="none" w:sz="0" w:space="0" w:color="auto"/>
                    <w:bottom w:val="none" w:sz="0" w:space="0" w:color="auto"/>
                    <w:right w:val="none" w:sz="0" w:space="0" w:color="auto"/>
                  </w:divBdr>
                  <w:divsChild>
                    <w:div w:id="1208681444">
                      <w:marLeft w:val="0"/>
                      <w:marRight w:val="0"/>
                      <w:marTop w:val="0"/>
                      <w:marBottom w:val="0"/>
                      <w:divBdr>
                        <w:top w:val="none" w:sz="0" w:space="0" w:color="auto"/>
                        <w:left w:val="none" w:sz="0" w:space="0" w:color="auto"/>
                        <w:bottom w:val="none" w:sz="0" w:space="0" w:color="auto"/>
                        <w:right w:val="none" w:sz="0" w:space="0" w:color="auto"/>
                      </w:divBdr>
                    </w:div>
                  </w:divsChild>
                </w:div>
                <w:div w:id="1719937166">
                  <w:marLeft w:val="0"/>
                  <w:marRight w:val="0"/>
                  <w:marTop w:val="0"/>
                  <w:marBottom w:val="0"/>
                  <w:divBdr>
                    <w:top w:val="none" w:sz="0" w:space="0" w:color="auto"/>
                    <w:left w:val="none" w:sz="0" w:space="0" w:color="auto"/>
                    <w:bottom w:val="none" w:sz="0" w:space="0" w:color="auto"/>
                    <w:right w:val="none" w:sz="0" w:space="0" w:color="auto"/>
                  </w:divBdr>
                  <w:divsChild>
                    <w:div w:id="658577175">
                      <w:marLeft w:val="0"/>
                      <w:marRight w:val="0"/>
                      <w:marTop w:val="0"/>
                      <w:marBottom w:val="0"/>
                      <w:divBdr>
                        <w:top w:val="none" w:sz="0" w:space="0" w:color="auto"/>
                        <w:left w:val="none" w:sz="0" w:space="0" w:color="auto"/>
                        <w:bottom w:val="none" w:sz="0" w:space="0" w:color="auto"/>
                        <w:right w:val="none" w:sz="0" w:space="0" w:color="auto"/>
                      </w:divBdr>
                    </w:div>
                  </w:divsChild>
                </w:div>
                <w:div w:id="1876962826">
                  <w:marLeft w:val="0"/>
                  <w:marRight w:val="0"/>
                  <w:marTop w:val="0"/>
                  <w:marBottom w:val="0"/>
                  <w:divBdr>
                    <w:top w:val="none" w:sz="0" w:space="0" w:color="auto"/>
                    <w:left w:val="none" w:sz="0" w:space="0" w:color="auto"/>
                    <w:bottom w:val="none" w:sz="0" w:space="0" w:color="auto"/>
                    <w:right w:val="none" w:sz="0" w:space="0" w:color="auto"/>
                  </w:divBdr>
                  <w:divsChild>
                    <w:div w:id="13038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7889">
          <w:marLeft w:val="0"/>
          <w:marRight w:val="0"/>
          <w:marTop w:val="0"/>
          <w:marBottom w:val="0"/>
          <w:divBdr>
            <w:top w:val="none" w:sz="0" w:space="0" w:color="auto"/>
            <w:left w:val="none" w:sz="0" w:space="0" w:color="auto"/>
            <w:bottom w:val="none" w:sz="0" w:space="0" w:color="auto"/>
            <w:right w:val="none" w:sz="0" w:space="0" w:color="auto"/>
          </w:divBdr>
          <w:divsChild>
            <w:div w:id="612056166">
              <w:marLeft w:val="0"/>
              <w:marRight w:val="0"/>
              <w:marTop w:val="0"/>
              <w:marBottom w:val="0"/>
              <w:divBdr>
                <w:top w:val="none" w:sz="0" w:space="0" w:color="auto"/>
                <w:left w:val="none" w:sz="0" w:space="0" w:color="auto"/>
                <w:bottom w:val="none" w:sz="0" w:space="0" w:color="auto"/>
                <w:right w:val="none" w:sz="0" w:space="0" w:color="auto"/>
              </w:divBdr>
              <w:divsChild>
                <w:div w:id="59719780">
                  <w:marLeft w:val="0"/>
                  <w:marRight w:val="0"/>
                  <w:marTop w:val="0"/>
                  <w:marBottom w:val="0"/>
                  <w:divBdr>
                    <w:top w:val="none" w:sz="0" w:space="0" w:color="auto"/>
                    <w:left w:val="none" w:sz="0" w:space="0" w:color="auto"/>
                    <w:bottom w:val="none" w:sz="0" w:space="0" w:color="auto"/>
                    <w:right w:val="none" w:sz="0" w:space="0" w:color="auto"/>
                  </w:divBdr>
                  <w:divsChild>
                    <w:div w:id="1897858512">
                      <w:marLeft w:val="0"/>
                      <w:marRight w:val="0"/>
                      <w:marTop w:val="0"/>
                      <w:marBottom w:val="0"/>
                      <w:divBdr>
                        <w:top w:val="none" w:sz="0" w:space="0" w:color="auto"/>
                        <w:left w:val="none" w:sz="0" w:space="0" w:color="auto"/>
                        <w:bottom w:val="none" w:sz="0" w:space="0" w:color="auto"/>
                        <w:right w:val="none" w:sz="0" w:space="0" w:color="auto"/>
                      </w:divBdr>
                    </w:div>
                  </w:divsChild>
                </w:div>
                <w:div w:id="199754593">
                  <w:marLeft w:val="0"/>
                  <w:marRight w:val="0"/>
                  <w:marTop w:val="0"/>
                  <w:marBottom w:val="0"/>
                  <w:divBdr>
                    <w:top w:val="none" w:sz="0" w:space="0" w:color="auto"/>
                    <w:left w:val="none" w:sz="0" w:space="0" w:color="auto"/>
                    <w:bottom w:val="none" w:sz="0" w:space="0" w:color="auto"/>
                    <w:right w:val="none" w:sz="0" w:space="0" w:color="auto"/>
                  </w:divBdr>
                  <w:divsChild>
                    <w:div w:id="142167116">
                      <w:marLeft w:val="0"/>
                      <w:marRight w:val="0"/>
                      <w:marTop w:val="0"/>
                      <w:marBottom w:val="0"/>
                      <w:divBdr>
                        <w:top w:val="none" w:sz="0" w:space="0" w:color="auto"/>
                        <w:left w:val="none" w:sz="0" w:space="0" w:color="auto"/>
                        <w:bottom w:val="none" w:sz="0" w:space="0" w:color="auto"/>
                        <w:right w:val="none" w:sz="0" w:space="0" w:color="auto"/>
                      </w:divBdr>
                    </w:div>
                  </w:divsChild>
                </w:div>
                <w:div w:id="357901156">
                  <w:marLeft w:val="0"/>
                  <w:marRight w:val="0"/>
                  <w:marTop w:val="0"/>
                  <w:marBottom w:val="0"/>
                  <w:divBdr>
                    <w:top w:val="none" w:sz="0" w:space="0" w:color="auto"/>
                    <w:left w:val="none" w:sz="0" w:space="0" w:color="auto"/>
                    <w:bottom w:val="none" w:sz="0" w:space="0" w:color="auto"/>
                    <w:right w:val="none" w:sz="0" w:space="0" w:color="auto"/>
                  </w:divBdr>
                  <w:divsChild>
                    <w:div w:id="239876384">
                      <w:marLeft w:val="0"/>
                      <w:marRight w:val="0"/>
                      <w:marTop w:val="0"/>
                      <w:marBottom w:val="0"/>
                      <w:divBdr>
                        <w:top w:val="none" w:sz="0" w:space="0" w:color="auto"/>
                        <w:left w:val="none" w:sz="0" w:space="0" w:color="auto"/>
                        <w:bottom w:val="none" w:sz="0" w:space="0" w:color="auto"/>
                        <w:right w:val="none" w:sz="0" w:space="0" w:color="auto"/>
                      </w:divBdr>
                    </w:div>
                  </w:divsChild>
                </w:div>
                <w:div w:id="390927432">
                  <w:marLeft w:val="0"/>
                  <w:marRight w:val="0"/>
                  <w:marTop w:val="0"/>
                  <w:marBottom w:val="0"/>
                  <w:divBdr>
                    <w:top w:val="none" w:sz="0" w:space="0" w:color="auto"/>
                    <w:left w:val="none" w:sz="0" w:space="0" w:color="auto"/>
                    <w:bottom w:val="none" w:sz="0" w:space="0" w:color="auto"/>
                    <w:right w:val="none" w:sz="0" w:space="0" w:color="auto"/>
                  </w:divBdr>
                  <w:divsChild>
                    <w:div w:id="739525140">
                      <w:marLeft w:val="0"/>
                      <w:marRight w:val="0"/>
                      <w:marTop w:val="0"/>
                      <w:marBottom w:val="0"/>
                      <w:divBdr>
                        <w:top w:val="none" w:sz="0" w:space="0" w:color="auto"/>
                        <w:left w:val="none" w:sz="0" w:space="0" w:color="auto"/>
                        <w:bottom w:val="none" w:sz="0" w:space="0" w:color="auto"/>
                        <w:right w:val="none" w:sz="0" w:space="0" w:color="auto"/>
                      </w:divBdr>
                    </w:div>
                  </w:divsChild>
                </w:div>
                <w:div w:id="564801012">
                  <w:marLeft w:val="0"/>
                  <w:marRight w:val="0"/>
                  <w:marTop w:val="0"/>
                  <w:marBottom w:val="0"/>
                  <w:divBdr>
                    <w:top w:val="none" w:sz="0" w:space="0" w:color="auto"/>
                    <w:left w:val="none" w:sz="0" w:space="0" w:color="auto"/>
                    <w:bottom w:val="none" w:sz="0" w:space="0" w:color="auto"/>
                    <w:right w:val="none" w:sz="0" w:space="0" w:color="auto"/>
                  </w:divBdr>
                  <w:divsChild>
                    <w:div w:id="1733312320">
                      <w:marLeft w:val="0"/>
                      <w:marRight w:val="0"/>
                      <w:marTop w:val="0"/>
                      <w:marBottom w:val="0"/>
                      <w:divBdr>
                        <w:top w:val="none" w:sz="0" w:space="0" w:color="auto"/>
                        <w:left w:val="none" w:sz="0" w:space="0" w:color="auto"/>
                        <w:bottom w:val="none" w:sz="0" w:space="0" w:color="auto"/>
                        <w:right w:val="none" w:sz="0" w:space="0" w:color="auto"/>
                      </w:divBdr>
                    </w:div>
                  </w:divsChild>
                </w:div>
                <w:div w:id="915241668">
                  <w:marLeft w:val="0"/>
                  <w:marRight w:val="0"/>
                  <w:marTop w:val="0"/>
                  <w:marBottom w:val="0"/>
                  <w:divBdr>
                    <w:top w:val="none" w:sz="0" w:space="0" w:color="auto"/>
                    <w:left w:val="none" w:sz="0" w:space="0" w:color="auto"/>
                    <w:bottom w:val="none" w:sz="0" w:space="0" w:color="auto"/>
                    <w:right w:val="none" w:sz="0" w:space="0" w:color="auto"/>
                  </w:divBdr>
                  <w:divsChild>
                    <w:div w:id="395976160">
                      <w:marLeft w:val="0"/>
                      <w:marRight w:val="0"/>
                      <w:marTop w:val="0"/>
                      <w:marBottom w:val="0"/>
                      <w:divBdr>
                        <w:top w:val="none" w:sz="0" w:space="0" w:color="auto"/>
                        <w:left w:val="none" w:sz="0" w:space="0" w:color="auto"/>
                        <w:bottom w:val="none" w:sz="0" w:space="0" w:color="auto"/>
                        <w:right w:val="none" w:sz="0" w:space="0" w:color="auto"/>
                      </w:divBdr>
                    </w:div>
                  </w:divsChild>
                </w:div>
                <w:div w:id="973829457">
                  <w:marLeft w:val="0"/>
                  <w:marRight w:val="0"/>
                  <w:marTop w:val="0"/>
                  <w:marBottom w:val="0"/>
                  <w:divBdr>
                    <w:top w:val="none" w:sz="0" w:space="0" w:color="auto"/>
                    <w:left w:val="none" w:sz="0" w:space="0" w:color="auto"/>
                    <w:bottom w:val="none" w:sz="0" w:space="0" w:color="auto"/>
                    <w:right w:val="none" w:sz="0" w:space="0" w:color="auto"/>
                  </w:divBdr>
                  <w:divsChild>
                    <w:div w:id="585041939">
                      <w:marLeft w:val="0"/>
                      <w:marRight w:val="0"/>
                      <w:marTop w:val="0"/>
                      <w:marBottom w:val="0"/>
                      <w:divBdr>
                        <w:top w:val="none" w:sz="0" w:space="0" w:color="auto"/>
                        <w:left w:val="none" w:sz="0" w:space="0" w:color="auto"/>
                        <w:bottom w:val="none" w:sz="0" w:space="0" w:color="auto"/>
                        <w:right w:val="none" w:sz="0" w:space="0" w:color="auto"/>
                      </w:divBdr>
                    </w:div>
                  </w:divsChild>
                </w:div>
                <w:div w:id="1001851108">
                  <w:marLeft w:val="0"/>
                  <w:marRight w:val="0"/>
                  <w:marTop w:val="0"/>
                  <w:marBottom w:val="0"/>
                  <w:divBdr>
                    <w:top w:val="none" w:sz="0" w:space="0" w:color="auto"/>
                    <w:left w:val="none" w:sz="0" w:space="0" w:color="auto"/>
                    <w:bottom w:val="none" w:sz="0" w:space="0" w:color="auto"/>
                    <w:right w:val="none" w:sz="0" w:space="0" w:color="auto"/>
                  </w:divBdr>
                  <w:divsChild>
                    <w:div w:id="124666216">
                      <w:marLeft w:val="0"/>
                      <w:marRight w:val="0"/>
                      <w:marTop w:val="0"/>
                      <w:marBottom w:val="0"/>
                      <w:divBdr>
                        <w:top w:val="none" w:sz="0" w:space="0" w:color="auto"/>
                        <w:left w:val="none" w:sz="0" w:space="0" w:color="auto"/>
                        <w:bottom w:val="none" w:sz="0" w:space="0" w:color="auto"/>
                        <w:right w:val="none" w:sz="0" w:space="0" w:color="auto"/>
                      </w:divBdr>
                    </w:div>
                  </w:divsChild>
                </w:div>
                <w:div w:id="1247500391">
                  <w:marLeft w:val="0"/>
                  <w:marRight w:val="0"/>
                  <w:marTop w:val="0"/>
                  <w:marBottom w:val="0"/>
                  <w:divBdr>
                    <w:top w:val="none" w:sz="0" w:space="0" w:color="auto"/>
                    <w:left w:val="none" w:sz="0" w:space="0" w:color="auto"/>
                    <w:bottom w:val="none" w:sz="0" w:space="0" w:color="auto"/>
                    <w:right w:val="none" w:sz="0" w:space="0" w:color="auto"/>
                  </w:divBdr>
                  <w:divsChild>
                    <w:div w:id="1399549004">
                      <w:marLeft w:val="0"/>
                      <w:marRight w:val="0"/>
                      <w:marTop w:val="0"/>
                      <w:marBottom w:val="0"/>
                      <w:divBdr>
                        <w:top w:val="none" w:sz="0" w:space="0" w:color="auto"/>
                        <w:left w:val="none" w:sz="0" w:space="0" w:color="auto"/>
                        <w:bottom w:val="none" w:sz="0" w:space="0" w:color="auto"/>
                        <w:right w:val="none" w:sz="0" w:space="0" w:color="auto"/>
                      </w:divBdr>
                    </w:div>
                  </w:divsChild>
                </w:div>
                <w:div w:id="1325400833">
                  <w:marLeft w:val="0"/>
                  <w:marRight w:val="0"/>
                  <w:marTop w:val="0"/>
                  <w:marBottom w:val="0"/>
                  <w:divBdr>
                    <w:top w:val="none" w:sz="0" w:space="0" w:color="auto"/>
                    <w:left w:val="none" w:sz="0" w:space="0" w:color="auto"/>
                    <w:bottom w:val="none" w:sz="0" w:space="0" w:color="auto"/>
                    <w:right w:val="none" w:sz="0" w:space="0" w:color="auto"/>
                  </w:divBdr>
                  <w:divsChild>
                    <w:div w:id="1455825748">
                      <w:marLeft w:val="0"/>
                      <w:marRight w:val="0"/>
                      <w:marTop w:val="0"/>
                      <w:marBottom w:val="0"/>
                      <w:divBdr>
                        <w:top w:val="none" w:sz="0" w:space="0" w:color="auto"/>
                        <w:left w:val="none" w:sz="0" w:space="0" w:color="auto"/>
                        <w:bottom w:val="none" w:sz="0" w:space="0" w:color="auto"/>
                        <w:right w:val="none" w:sz="0" w:space="0" w:color="auto"/>
                      </w:divBdr>
                    </w:div>
                  </w:divsChild>
                </w:div>
                <w:div w:id="1397237259">
                  <w:marLeft w:val="0"/>
                  <w:marRight w:val="0"/>
                  <w:marTop w:val="0"/>
                  <w:marBottom w:val="0"/>
                  <w:divBdr>
                    <w:top w:val="none" w:sz="0" w:space="0" w:color="auto"/>
                    <w:left w:val="none" w:sz="0" w:space="0" w:color="auto"/>
                    <w:bottom w:val="none" w:sz="0" w:space="0" w:color="auto"/>
                    <w:right w:val="none" w:sz="0" w:space="0" w:color="auto"/>
                  </w:divBdr>
                  <w:divsChild>
                    <w:div w:id="1563980127">
                      <w:marLeft w:val="0"/>
                      <w:marRight w:val="0"/>
                      <w:marTop w:val="0"/>
                      <w:marBottom w:val="0"/>
                      <w:divBdr>
                        <w:top w:val="none" w:sz="0" w:space="0" w:color="auto"/>
                        <w:left w:val="none" w:sz="0" w:space="0" w:color="auto"/>
                        <w:bottom w:val="none" w:sz="0" w:space="0" w:color="auto"/>
                        <w:right w:val="none" w:sz="0" w:space="0" w:color="auto"/>
                      </w:divBdr>
                    </w:div>
                    <w:div w:id="2125616510">
                      <w:marLeft w:val="0"/>
                      <w:marRight w:val="0"/>
                      <w:marTop w:val="0"/>
                      <w:marBottom w:val="0"/>
                      <w:divBdr>
                        <w:top w:val="none" w:sz="0" w:space="0" w:color="auto"/>
                        <w:left w:val="none" w:sz="0" w:space="0" w:color="auto"/>
                        <w:bottom w:val="none" w:sz="0" w:space="0" w:color="auto"/>
                        <w:right w:val="none" w:sz="0" w:space="0" w:color="auto"/>
                      </w:divBdr>
                    </w:div>
                  </w:divsChild>
                </w:div>
                <w:div w:id="1701977026">
                  <w:marLeft w:val="0"/>
                  <w:marRight w:val="0"/>
                  <w:marTop w:val="0"/>
                  <w:marBottom w:val="0"/>
                  <w:divBdr>
                    <w:top w:val="none" w:sz="0" w:space="0" w:color="auto"/>
                    <w:left w:val="none" w:sz="0" w:space="0" w:color="auto"/>
                    <w:bottom w:val="none" w:sz="0" w:space="0" w:color="auto"/>
                    <w:right w:val="none" w:sz="0" w:space="0" w:color="auto"/>
                  </w:divBdr>
                  <w:divsChild>
                    <w:div w:id="356584425">
                      <w:marLeft w:val="0"/>
                      <w:marRight w:val="0"/>
                      <w:marTop w:val="0"/>
                      <w:marBottom w:val="0"/>
                      <w:divBdr>
                        <w:top w:val="none" w:sz="0" w:space="0" w:color="auto"/>
                        <w:left w:val="none" w:sz="0" w:space="0" w:color="auto"/>
                        <w:bottom w:val="none" w:sz="0" w:space="0" w:color="auto"/>
                        <w:right w:val="none" w:sz="0" w:space="0" w:color="auto"/>
                      </w:divBdr>
                    </w:div>
                  </w:divsChild>
                </w:div>
                <w:div w:id="1879657308">
                  <w:marLeft w:val="0"/>
                  <w:marRight w:val="0"/>
                  <w:marTop w:val="0"/>
                  <w:marBottom w:val="0"/>
                  <w:divBdr>
                    <w:top w:val="none" w:sz="0" w:space="0" w:color="auto"/>
                    <w:left w:val="none" w:sz="0" w:space="0" w:color="auto"/>
                    <w:bottom w:val="none" w:sz="0" w:space="0" w:color="auto"/>
                    <w:right w:val="none" w:sz="0" w:space="0" w:color="auto"/>
                  </w:divBdr>
                  <w:divsChild>
                    <w:div w:id="1320695214">
                      <w:marLeft w:val="0"/>
                      <w:marRight w:val="0"/>
                      <w:marTop w:val="0"/>
                      <w:marBottom w:val="0"/>
                      <w:divBdr>
                        <w:top w:val="none" w:sz="0" w:space="0" w:color="auto"/>
                        <w:left w:val="none" w:sz="0" w:space="0" w:color="auto"/>
                        <w:bottom w:val="none" w:sz="0" w:space="0" w:color="auto"/>
                        <w:right w:val="none" w:sz="0" w:space="0" w:color="auto"/>
                      </w:divBdr>
                    </w:div>
                  </w:divsChild>
                </w:div>
                <w:div w:id="2042440300">
                  <w:marLeft w:val="0"/>
                  <w:marRight w:val="0"/>
                  <w:marTop w:val="0"/>
                  <w:marBottom w:val="0"/>
                  <w:divBdr>
                    <w:top w:val="none" w:sz="0" w:space="0" w:color="auto"/>
                    <w:left w:val="none" w:sz="0" w:space="0" w:color="auto"/>
                    <w:bottom w:val="none" w:sz="0" w:space="0" w:color="auto"/>
                    <w:right w:val="none" w:sz="0" w:space="0" w:color="auto"/>
                  </w:divBdr>
                  <w:divsChild>
                    <w:div w:id="15066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1933">
          <w:marLeft w:val="0"/>
          <w:marRight w:val="0"/>
          <w:marTop w:val="0"/>
          <w:marBottom w:val="0"/>
          <w:divBdr>
            <w:top w:val="none" w:sz="0" w:space="0" w:color="auto"/>
            <w:left w:val="none" w:sz="0" w:space="0" w:color="auto"/>
            <w:bottom w:val="none" w:sz="0" w:space="0" w:color="auto"/>
            <w:right w:val="none" w:sz="0" w:space="0" w:color="auto"/>
          </w:divBdr>
          <w:divsChild>
            <w:div w:id="1988246899">
              <w:marLeft w:val="0"/>
              <w:marRight w:val="0"/>
              <w:marTop w:val="0"/>
              <w:marBottom w:val="0"/>
              <w:divBdr>
                <w:top w:val="none" w:sz="0" w:space="0" w:color="auto"/>
                <w:left w:val="none" w:sz="0" w:space="0" w:color="auto"/>
                <w:bottom w:val="none" w:sz="0" w:space="0" w:color="auto"/>
                <w:right w:val="none" w:sz="0" w:space="0" w:color="auto"/>
              </w:divBdr>
              <w:divsChild>
                <w:div w:id="6634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91279">
      <w:bodyDiv w:val="1"/>
      <w:marLeft w:val="0"/>
      <w:marRight w:val="0"/>
      <w:marTop w:val="0"/>
      <w:marBottom w:val="0"/>
      <w:divBdr>
        <w:top w:val="none" w:sz="0" w:space="0" w:color="auto"/>
        <w:left w:val="none" w:sz="0" w:space="0" w:color="auto"/>
        <w:bottom w:val="none" w:sz="0" w:space="0" w:color="auto"/>
        <w:right w:val="none" w:sz="0" w:space="0" w:color="auto"/>
      </w:divBdr>
    </w:div>
    <w:div w:id="1174412919">
      <w:bodyDiv w:val="1"/>
      <w:marLeft w:val="0"/>
      <w:marRight w:val="0"/>
      <w:marTop w:val="0"/>
      <w:marBottom w:val="0"/>
      <w:divBdr>
        <w:top w:val="none" w:sz="0" w:space="0" w:color="auto"/>
        <w:left w:val="none" w:sz="0" w:space="0" w:color="auto"/>
        <w:bottom w:val="none" w:sz="0" w:space="0" w:color="auto"/>
        <w:right w:val="none" w:sz="0" w:space="0" w:color="auto"/>
      </w:divBdr>
      <w:divsChild>
        <w:div w:id="540287828">
          <w:marLeft w:val="0"/>
          <w:marRight w:val="0"/>
          <w:marTop w:val="0"/>
          <w:marBottom w:val="0"/>
          <w:divBdr>
            <w:top w:val="none" w:sz="0" w:space="0" w:color="auto"/>
            <w:left w:val="none" w:sz="0" w:space="0" w:color="auto"/>
            <w:bottom w:val="none" w:sz="0" w:space="0" w:color="auto"/>
            <w:right w:val="none" w:sz="0" w:space="0" w:color="auto"/>
          </w:divBdr>
          <w:divsChild>
            <w:div w:id="1675111171">
              <w:marLeft w:val="0"/>
              <w:marRight w:val="0"/>
              <w:marTop w:val="0"/>
              <w:marBottom w:val="0"/>
              <w:divBdr>
                <w:top w:val="none" w:sz="0" w:space="0" w:color="auto"/>
                <w:left w:val="none" w:sz="0" w:space="0" w:color="auto"/>
                <w:bottom w:val="none" w:sz="0" w:space="0" w:color="auto"/>
                <w:right w:val="none" w:sz="0" w:space="0" w:color="auto"/>
              </w:divBdr>
              <w:divsChild>
                <w:div w:id="6524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871">
          <w:marLeft w:val="0"/>
          <w:marRight w:val="0"/>
          <w:marTop w:val="0"/>
          <w:marBottom w:val="0"/>
          <w:divBdr>
            <w:top w:val="none" w:sz="0" w:space="0" w:color="auto"/>
            <w:left w:val="none" w:sz="0" w:space="0" w:color="auto"/>
            <w:bottom w:val="none" w:sz="0" w:space="0" w:color="auto"/>
            <w:right w:val="none" w:sz="0" w:space="0" w:color="auto"/>
          </w:divBdr>
          <w:divsChild>
            <w:div w:id="1617828830">
              <w:marLeft w:val="0"/>
              <w:marRight w:val="0"/>
              <w:marTop w:val="0"/>
              <w:marBottom w:val="0"/>
              <w:divBdr>
                <w:top w:val="none" w:sz="0" w:space="0" w:color="auto"/>
                <w:left w:val="none" w:sz="0" w:space="0" w:color="auto"/>
                <w:bottom w:val="none" w:sz="0" w:space="0" w:color="auto"/>
                <w:right w:val="none" w:sz="0" w:space="0" w:color="auto"/>
              </w:divBdr>
              <w:divsChild>
                <w:div w:id="14564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28964">
      <w:bodyDiv w:val="1"/>
      <w:marLeft w:val="0"/>
      <w:marRight w:val="0"/>
      <w:marTop w:val="0"/>
      <w:marBottom w:val="0"/>
      <w:divBdr>
        <w:top w:val="none" w:sz="0" w:space="0" w:color="auto"/>
        <w:left w:val="none" w:sz="0" w:space="0" w:color="auto"/>
        <w:bottom w:val="none" w:sz="0" w:space="0" w:color="auto"/>
        <w:right w:val="none" w:sz="0" w:space="0" w:color="auto"/>
      </w:divBdr>
      <w:divsChild>
        <w:div w:id="843737881">
          <w:marLeft w:val="0"/>
          <w:marRight w:val="0"/>
          <w:marTop w:val="0"/>
          <w:marBottom w:val="0"/>
          <w:divBdr>
            <w:top w:val="none" w:sz="0" w:space="0" w:color="auto"/>
            <w:left w:val="none" w:sz="0" w:space="0" w:color="auto"/>
            <w:bottom w:val="none" w:sz="0" w:space="0" w:color="auto"/>
            <w:right w:val="none" w:sz="0" w:space="0" w:color="auto"/>
          </w:divBdr>
        </w:div>
      </w:divsChild>
    </w:div>
    <w:div w:id="1356812176">
      <w:bodyDiv w:val="1"/>
      <w:marLeft w:val="0"/>
      <w:marRight w:val="0"/>
      <w:marTop w:val="0"/>
      <w:marBottom w:val="0"/>
      <w:divBdr>
        <w:top w:val="none" w:sz="0" w:space="0" w:color="auto"/>
        <w:left w:val="none" w:sz="0" w:space="0" w:color="auto"/>
        <w:bottom w:val="none" w:sz="0" w:space="0" w:color="auto"/>
        <w:right w:val="none" w:sz="0" w:space="0" w:color="auto"/>
      </w:divBdr>
    </w:div>
    <w:div w:id="1865484662">
      <w:bodyDiv w:val="1"/>
      <w:marLeft w:val="0"/>
      <w:marRight w:val="0"/>
      <w:marTop w:val="0"/>
      <w:marBottom w:val="0"/>
      <w:divBdr>
        <w:top w:val="none" w:sz="0" w:space="0" w:color="auto"/>
        <w:left w:val="none" w:sz="0" w:space="0" w:color="auto"/>
        <w:bottom w:val="none" w:sz="0" w:space="0" w:color="auto"/>
        <w:right w:val="none" w:sz="0" w:space="0" w:color="auto"/>
      </w:divBdr>
    </w:div>
    <w:div w:id="199479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file:////var/folders/pv/pmtfgz8d19l3v_xn21p0xlkm0000gn/T/com.microsoft.Word/WebArchiveCopyPasteTempFiles/p107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9977</Words>
  <Characters>56873</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The Grainger Wind Symphony Inc</vt:lpstr>
    </vt:vector>
  </TitlesOfParts>
  <Company>Manningham City Council</Company>
  <LinksUpToDate>false</LinksUpToDate>
  <CharactersWithSpaces>66717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Grainger Wind Symphony Inc</dc:title>
  <dc:subject/>
  <dc:creator>G. &amp; K. Leibel</dc:creator>
  <cp:keywords/>
  <cp:lastModifiedBy>Roland Yeung</cp:lastModifiedBy>
  <cp:revision>2</cp:revision>
  <cp:lastPrinted>2018-08-14T12:28:00Z</cp:lastPrinted>
  <dcterms:created xsi:type="dcterms:W3CDTF">2019-08-01T13:12:00Z</dcterms:created>
  <dcterms:modified xsi:type="dcterms:W3CDTF">2019-08-01T13:12:00Z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2016-08-17T00:00:00Z</vt:filetime>
  </property>
  <property fmtid="{D5CDD505-2E9C-101B-9397-08002B2CF9AE}" pid="3" name="Creator">
    <vt:lpwstr>Microsoft® Word 2010</vt:lpwstr>
  </property>
  <property fmtid="{D5CDD505-2E9C-101B-9397-08002B2CF9AE}" pid="4" name="LastSaved">
    <vt:filetime>2016-08-18T00:00:00Z</vt:filetime>
  </property>
</Properties>
</file>